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603AD" w14:textId="77777777" w:rsidR="00981540" w:rsidRDefault="00981540" w:rsidP="00D33BE7">
      <w:pPr>
        <w:jc w:val="center"/>
        <w:rPr>
          <w:rFonts w:ascii="Arial" w:hAnsi="Arial" w:cs="Arial"/>
          <w:b/>
          <w:sz w:val="36"/>
          <w:szCs w:val="36"/>
        </w:rPr>
      </w:pPr>
      <w:bookmarkStart w:id="0" w:name="_GoBack"/>
      <w:bookmarkEnd w:id="0"/>
      <w:r>
        <w:rPr>
          <w:rFonts w:ascii="Arial" w:hAnsi="Arial" w:cs="Arial"/>
          <w:b/>
          <w:noProof/>
          <w:sz w:val="36"/>
          <w:szCs w:val="36"/>
          <w:lang w:eastAsia="en-GB"/>
        </w:rPr>
        <w:drawing>
          <wp:inline distT="0" distB="0" distL="0" distR="0" wp14:anchorId="1960164D" wp14:editId="2DC2AFE8">
            <wp:extent cx="5043170" cy="520700"/>
            <wp:effectExtent l="0" t="0" r="5080" b="0"/>
            <wp:docPr id="1" name="Picture 1" descr="V:\ITE\TSST\Process documennts\Appropval and logo guidelines\IOP_London(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E\TSST\Process documennts\Appropval and logo guidelines\IOP_London(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3170" cy="520700"/>
                    </a:xfrm>
                    <a:prstGeom prst="rect">
                      <a:avLst/>
                    </a:prstGeom>
                    <a:noFill/>
                    <a:ln>
                      <a:noFill/>
                    </a:ln>
                  </pic:spPr>
                </pic:pic>
              </a:graphicData>
            </a:graphic>
          </wp:inline>
        </w:drawing>
      </w:r>
    </w:p>
    <w:p w14:paraId="7023099C" w14:textId="77777777" w:rsidR="00981540" w:rsidRDefault="00981540" w:rsidP="00D33BE7">
      <w:pPr>
        <w:jc w:val="center"/>
        <w:rPr>
          <w:rFonts w:ascii="Arial" w:hAnsi="Arial" w:cs="Arial"/>
          <w:b/>
          <w:sz w:val="36"/>
          <w:szCs w:val="36"/>
        </w:rPr>
      </w:pPr>
    </w:p>
    <w:p w14:paraId="6DE8E034" w14:textId="0127D500" w:rsidR="00D33BE7" w:rsidRPr="006F4A41" w:rsidRDefault="00A1690F" w:rsidP="00D33BE7">
      <w:pPr>
        <w:jc w:val="center"/>
        <w:rPr>
          <w:rFonts w:ascii="Arial" w:hAnsi="Arial" w:cs="Arial"/>
          <w:b/>
          <w:sz w:val="36"/>
          <w:szCs w:val="36"/>
        </w:rPr>
      </w:pPr>
      <w:r w:rsidRPr="006F4A41">
        <w:rPr>
          <w:rFonts w:ascii="Arial" w:hAnsi="Arial" w:cs="Arial"/>
          <w:b/>
          <w:sz w:val="36"/>
          <w:szCs w:val="36"/>
        </w:rPr>
        <w:t>TSST COURSE AUDIT FORM</w:t>
      </w:r>
    </w:p>
    <w:p w14:paraId="19EE1704" w14:textId="77777777" w:rsidR="00A1690F" w:rsidRPr="006F4A41" w:rsidRDefault="00A1690F" w:rsidP="00D33BE7">
      <w:pPr>
        <w:jc w:val="center"/>
        <w:rPr>
          <w:rFonts w:ascii="Arial" w:hAnsi="Arial" w:cs="Arial"/>
          <w:b/>
          <w:sz w:val="24"/>
          <w:szCs w:val="24"/>
        </w:rPr>
      </w:pPr>
    </w:p>
    <w:p w14:paraId="5DF5AC20"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This form is designed to allow community based panels of teachers to evaluate each other's course, facilitated by the Institute of Physics.</w:t>
      </w:r>
    </w:p>
    <w:p w14:paraId="34D91FE4" w14:textId="3AA50938" w:rsidR="00A1690F" w:rsidRPr="006F4A41" w:rsidRDefault="00A1690F" w:rsidP="00A1690F">
      <w:pPr>
        <w:jc w:val="center"/>
        <w:rPr>
          <w:rFonts w:ascii="Arial" w:hAnsi="Arial" w:cs="Arial"/>
          <w:b/>
          <w:sz w:val="24"/>
          <w:szCs w:val="24"/>
        </w:rPr>
      </w:pPr>
      <w:r w:rsidRPr="006F4A41">
        <w:rPr>
          <w:rFonts w:ascii="Arial" w:hAnsi="Arial" w:cs="Arial"/>
          <w:b/>
          <w:sz w:val="24"/>
          <w:szCs w:val="24"/>
        </w:rPr>
        <w:t>Courses which meet the required standard will be deemed to have receive</w:t>
      </w:r>
      <w:r w:rsidR="00C45DC4">
        <w:rPr>
          <w:rFonts w:ascii="Arial" w:hAnsi="Arial" w:cs="Arial"/>
          <w:b/>
          <w:sz w:val="24"/>
          <w:szCs w:val="24"/>
        </w:rPr>
        <w:t>d</w:t>
      </w:r>
      <w:r w:rsidR="00981540">
        <w:rPr>
          <w:rFonts w:ascii="Arial" w:hAnsi="Arial" w:cs="Arial"/>
          <w:b/>
          <w:sz w:val="24"/>
          <w:szCs w:val="24"/>
        </w:rPr>
        <w:t xml:space="preserve"> IOP-</w:t>
      </w:r>
      <w:r w:rsidRPr="006F4A41">
        <w:rPr>
          <w:rFonts w:ascii="Arial" w:hAnsi="Arial" w:cs="Arial"/>
          <w:b/>
          <w:sz w:val="24"/>
          <w:szCs w:val="24"/>
        </w:rPr>
        <w:t>enabled community approval.</w:t>
      </w:r>
    </w:p>
    <w:p w14:paraId="08A9469F"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Evaluators will be primarily looking at consistency between course objectives/outcomes and mode of delivery.  The audit form is designed to test the coherence of the course as described. Individual courses may vary in length and it is for individual participants to decide which advertised length suits their needs best.</w:t>
      </w:r>
    </w:p>
    <w:p w14:paraId="6106FE9A" w14:textId="6B40A3B5" w:rsidR="00A1690F" w:rsidRPr="006F4A41" w:rsidRDefault="00A1690F" w:rsidP="00A1690F">
      <w:pPr>
        <w:jc w:val="center"/>
        <w:rPr>
          <w:rFonts w:ascii="Arial" w:hAnsi="Arial" w:cs="Arial"/>
          <w:b/>
          <w:sz w:val="24"/>
          <w:szCs w:val="24"/>
        </w:rPr>
      </w:pPr>
      <w:r w:rsidRPr="006F4A41">
        <w:rPr>
          <w:rFonts w:ascii="Arial" w:hAnsi="Arial" w:cs="Arial"/>
          <w:b/>
          <w:sz w:val="24"/>
          <w:szCs w:val="24"/>
        </w:rPr>
        <w:t xml:space="preserve">However, based on community feedback, it was felt that it would be helpful to provide some guidance as to specific aspects. Most specific recommendations are given in the Notes columns. In addition it was felt that a TSST course </w:t>
      </w:r>
      <w:r w:rsidR="00401CEE">
        <w:rPr>
          <w:rFonts w:ascii="Arial" w:hAnsi="Arial" w:cs="Arial"/>
          <w:b/>
          <w:sz w:val="24"/>
          <w:szCs w:val="24"/>
        </w:rPr>
        <w:t>securing</w:t>
      </w:r>
      <w:r w:rsidR="00D7531D" w:rsidRPr="006F4A41">
        <w:rPr>
          <w:rFonts w:ascii="Arial" w:hAnsi="Arial" w:cs="Arial"/>
          <w:b/>
          <w:sz w:val="24"/>
          <w:szCs w:val="24"/>
        </w:rPr>
        <w:t xml:space="preserve"> IOP approval </w:t>
      </w:r>
      <w:r w:rsidRPr="006F4A41">
        <w:rPr>
          <w:rFonts w:ascii="Arial" w:hAnsi="Arial" w:cs="Arial"/>
          <w:b/>
          <w:sz w:val="24"/>
          <w:szCs w:val="24"/>
        </w:rPr>
        <w:t xml:space="preserve">would normally be expected to take </w:t>
      </w:r>
      <w:r w:rsidRPr="006F4A41">
        <w:rPr>
          <w:rFonts w:ascii="Arial" w:hAnsi="Arial" w:cs="Arial"/>
          <w:b/>
          <w:bCs/>
          <w:sz w:val="24"/>
          <w:szCs w:val="24"/>
        </w:rPr>
        <w:t>30-50 hours to complete, excluding unmonitored independent learning time</w:t>
      </w:r>
      <w:r w:rsidRPr="006F4A41">
        <w:rPr>
          <w:rFonts w:ascii="Arial" w:hAnsi="Arial" w:cs="Arial"/>
          <w:b/>
          <w:sz w:val="24"/>
          <w:szCs w:val="24"/>
        </w:rPr>
        <w:t>. Please note that a course submitted for auditing will not be penalised if it does not meet a stated guideline. However, the approval panel will expect to see some justification.</w:t>
      </w:r>
    </w:p>
    <w:p w14:paraId="646246AA" w14:textId="77777777" w:rsidR="00A1690F" w:rsidRPr="006F4A41" w:rsidRDefault="00A1690F" w:rsidP="00A1690F">
      <w:pPr>
        <w:jc w:val="center"/>
        <w:rPr>
          <w:rFonts w:ascii="Arial" w:hAnsi="Arial" w:cs="Arial"/>
          <w:b/>
          <w:sz w:val="24"/>
          <w:szCs w:val="24"/>
        </w:rPr>
      </w:pPr>
      <w:r w:rsidRPr="006F4A41">
        <w:rPr>
          <w:rFonts w:ascii="Arial" w:hAnsi="Arial" w:cs="Arial"/>
          <w:b/>
          <w:sz w:val="24"/>
          <w:szCs w:val="24"/>
        </w:rPr>
        <w:t>Institute of Physics will publish details of all community approved courses on the IOP website.</w:t>
      </w:r>
    </w:p>
    <w:p w14:paraId="293DD71A" w14:textId="0365B2F4" w:rsidR="00A1690F" w:rsidRDefault="00A1690F" w:rsidP="00D33BE7">
      <w:pPr>
        <w:jc w:val="center"/>
        <w:rPr>
          <w:rFonts w:ascii="Arial" w:hAnsi="Arial" w:cs="Arial"/>
          <w:b/>
          <w:sz w:val="36"/>
          <w:szCs w:val="36"/>
        </w:rPr>
      </w:pPr>
    </w:p>
    <w:p w14:paraId="6F8EFC6D" w14:textId="77777777" w:rsidR="00D44838" w:rsidRPr="006F4A41" w:rsidRDefault="00D44838" w:rsidP="00D33BE7">
      <w:pPr>
        <w:jc w:val="center"/>
        <w:rPr>
          <w:rFonts w:ascii="Arial" w:hAnsi="Arial" w:cs="Arial"/>
          <w:b/>
          <w:sz w:val="36"/>
          <w:szCs w:val="36"/>
        </w:rPr>
      </w:pPr>
    </w:p>
    <w:p w14:paraId="30EC4CEE" w14:textId="77777777" w:rsidR="00D7531D" w:rsidRPr="006F4A41" w:rsidRDefault="00D7531D">
      <w:pPr>
        <w:rPr>
          <w:rFonts w:ascii="Arial" w:hAnsi="Arial" w:cs="Arial"/>
        </w:rPr>
      </w:pPr>
      <w:r w:rsidRPr="006F4A41">
        <w:rPr>
          <w:rFonts w:ascii="Arial" w:hAnsi="Arial" w:cs="Arial"/>
        </w:rPr>
        <w:br w:type="page"/>
      </w:r>
    </w:p>
    <w:tbl>
      <w:tblPr>
        <w:tblStyle w:val="TableGrid"/>
        <w:tblW w:w="15168" w:type="dxa"/>
        <w:tblInd w:w="-572" w:type="dxa"/>
        <w:tblLook w:val="04A0" w:firstRow="1" w:lastRow="0" w:firstColumn="1" w:lastColumn="0" w:noHBand="0" w:noVBand="1"/>
      </w:tblPr>
      <w:tblGrid>
        <w:gridCol w:w="4453"/>
        <w:gridCol w:w="10715"/>
      </w:tblGrid>
      <w:tr w:rsidR="00D7531D" w:rsidRPr="006F4A41" w14:paraId="379A694D" w14:textId="77777777" w:rsidTr="00056C4F">
        <w:tc>
          <w:tcPr>
            <w:tcW w:w="4453" w:type="dxa"/>
            <w:shd w:val="clear" w:color="auto" w:fill="D9D9D9" w:themeFill="background1" w:themeFillShade="D9"/>
          </w:tcPr>
          <w:p w14:paraId="4B7175B4" w14:textId="623BF329" w:rsidR="00D7531D" w:rsidRPr="006F4A41" w:rsidRDefault="00D7531D" w:rsidP="00E14390">
            <w:pPr>
              <w:tabs>
                <w:tab w:val="left" w:pos="6645"/>
              </w:tabs>
              <w:rPr>
                <w:rFonts w:ascii="Arial" w:hAnsi="Arial" w:cs="Arial"/>
                <w:b/>
                <w:szCs w:val="24"/>
              </w:rPr>
            </w:pPr>
            <w:r w:rsidRPr="006F4A41">
              <w:rPr>
                <w:rFonts w:ascii="Arial" w:hAnsi="Arial" w:cs="Arial"/>
                <w:b/>
                <w:szCs w:val="24"/>
              </w:rPr>
              <w:lastRenderedPageBreak/>
              <w:t>Name of lead school</w:t>
            </w:r>
          </w:p>
          <w:p w14:paraId="5ABD45C4" w14:textId="77777777" w:rsidR="00D7531D" w:rsidRPr="006F4A41" w:rsidRDefault="00D7531D" w:rsidP="00E14390">
            <w:pPr>
              <w:tabs>
                <w:tab w:val="left" w:pos="6645"/>
              </w:tabs>
              <w:rPr>
                <w:rFonts w:ascii="Arial" w:hAnsi="Arial" w:cs="Arial"/>
                <w:b/>
                <w:szCs w:val="24"/>
              </w:rPr>
            </w:pPr>
          </w:p>
        </w:tc>
        <w:tc>
          <w:tcPr>
            <w:tcW w:w="10715" w:type="dxa"/>
          </w:tcPr>
          <w:p w14:paraId="2A2A6611" w14:textId="55BBE7B7" w:rsidR="00D7531D" w:rsidRPr="006F4A41" w:rsidRDefault="008C7E0E" w:rsidP="00E14390">
            <w:pPr>
              <w:tabs>
                <w:tab w:val="left" w:pos="6645"/>
              </w:tabs>
              <w:rPr>
                <w:rFonts w:ascii="Arial" w:hAnsi="Arial" w:cs="Arial"/>
                <w:szCs w:val="24"/>
              </w:rPr>
            </w:pPr>
            <w:r>
              <w:rPr>
                <w:rFonts w:ascii="Arial" w:hAnsi="Arial" w:cs="Arial"/>
                <w:szCs w:val="24"/>
              </w:rPr>
              <w:t>Fairfax Academy</w:t>
            </w:r>
          </w:p>
        </w:tc>
      </w:tr>
      <w:tr w:rsidR="00D7531D" w:rsidRPr="006F4A41" w14:paraId="58C25432" w14:textId="77777777" w:rsidTr="00056C4F">
        <w:tc>
          <w:tcPr>
            <w:tcW w:w="4453" w:type="dxa"/>
            <w:shd w:val="clear" w:color="auto" w:fill="D9D9D9" w:themeFill="background1" w:themeFillShade="D9"/>
          </w:tcPr>
          <w:p w14:paraId="39C6819F"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Lead contact</w:t>
            </w:r>
          </w:p>
          <w:p w14:paraId="0F6771A7" w14:textId="77777777" w:rsidR="00D7531D" w:rsidRPr="006F4A41" w:rsidRDefault="00D7531D" w:rsidP="00E14390">
            <w:pPr>
              <w:tabs>
                <w:tab w:val="left" w:pos="6645"/>
              </w:tabs>
              <w:rPr>
                <w:rFonts w:ascii="Arial" w:hAnsi="Arial" w:cs="Arial"/>
                <w:b/>
                <w:szCs w:val="24"/>
              </w:rPr>
            </w:pPr>
          </w:p>
        </w:tc>
        <w:tc>
          <w:tcPr>
            <w:tcW w:w="10715" w:type="dxa"/>
          </w:tcPr>
          <w:p w14:paraId="0E7FD2B0" w14:textId="7FCEEBA3" w:rsidR="00D7531D" w:rsidRPr="006F4A41" w:rsidRDefault="008C7E0E" w:rsidP="00E14390">
            <w:pPr>
              <w:tabs>
                <w:tab w:val="left" w:pos="6645"/>
              </w:tabs>
              <w:rPr>
                <w:rFonts w:ascii="Arial" w:hAnsi="Arial" w:cs="Arial"/>
                <w:szCs w:val="24"/>
              </w:rPr>
            </w:pPr>
            <w:r>
              <w:rPr>
                <w:rFonts w:ascii="Arial" w:hAnsi="Arial" w:cs="Arial"/>
                <w:szCs w:val="24"/>
              </w:rPr>
              <w:t>Rachel Clarke</w:t>
            </w:r>
          </w:p>
        </w:tc>
      </w:tr>
      <w:tr w:rsidR="00D7531D" w:rsidRPr="006F4A41" w14:paraId="6D90BDD9" w14:textId="77777777" w:rsidTr="00056C4F">
        <w:tc>
          <w:tcPr>
            <w:tcW w:w="4453" w:type="dxa"/>
            <w:shd w:val="clear" w:color="auto" w:fill="D9D9D9" w:themeFill="background1" w:themeFillShade="D9"/>
          </w:tcPr>
          <w:p w14:paraId="3224ED17" w14:textId="77777777" w:rsidR="00D7531D" w:rsidRPr="006F4A41" w:rsidRDefault="00D7531D" w:rsidP="00E14390">
            <w:pPr>
              <w:tabs>
                <w:tab w:val="left" w:pos="6645"/>
              </w:tabs>
              <w:rPr>
                <w:rFonts w:ascii="Arial" w:hAnsi="Arial" w:cs="Arial"/>
                <w:b/>
                <w:szCs w:val="24"/>
              </w:rPr>
            </w:pPr>
            <w:r w:rsidRPr="006F4A41">
              <w:rPr>
                <w:rFonts w:ascii="Arial" w:hAnsi="Arial" w:cs="Arial"/>
                <w:b/>
                <w:szCs w:val="24"/>
              </w:rPr>
              <w:t>Date submitted</w:t>
            </w:r>
          </w:p>
          <w:p w14:paraId="4DA8468C" w14:textId="77777777" w:rsidR="00D7531D" w:rsidRPr="006F4A41" w:rsidRDefault="00D7531D" w:rsidP="00E14390">
            <w:pPr>
              <w:tabs>
                <w:tab w:val="left" w:pos="6645"/>
              </w:tabs>
              <w:rPr>
                <w:rFonts w:ascii="Arial" w:hAnsi="Arial" w:cs="Arial"/>
                <w:b/>
                <w:szCs w:val="24"/>
              </w:rPr>
            </w:pPr>
          </w:p>
        </w:tc>
        <w:tc>
          <w:tcPr>
            <w:tcW w:w="10715" w:type="dxa"/>
          </w:tcPr>
          <w:p w14:paraId="4BA755BB" w14:textId="3CCB1C60" w:rsidR="00D7531D" w:rsidRPr="006F4A41" w:rsidRDefault="00C267B7" w:rsidP="00E14390">
            <w:pPr>
              <w:tabs>
                <w:tab w:val="left" w:pos="6645"/>
              </w:tabs>
              <w:rPr>
                <w:rFonts w:ascii="Arial" w:hAnsi="Arial" w:cs="Arial"/>
                <w:szCs w:val="24"/>
              </w:rPr>
            </w:pPr>
            <w:r>
              <w:rPr>
                <w:rFonts w:ascii="Arial" w:hAnsi="Arial" w:cs="Arial"/>
                <w:szCs w:val="24"/>
              </w:rPr>
              <w:t>September 2018</w:t>
            </w:r>
          </w:p>
        </w:tc>
      </w:tr>
    </w:tbl>
    <w:p w14:paraId="7712AFDF" w14:textId="7964C85A" w:rsidR="00D7531D" w:rsidRDefault="00D7531D" w:rsidP="00D33BE7">
      <w:pPr>
        <w:jc w:val="center"/>
        <w:rPr>
          <w:rFonts w:ascii="Arial" w:hAnsi="Arial" w:cs="Arial"/>
          <w:b/>
          <w:sz w:val="24"/>
          <w:szCs w:val="24"/>
        </w:rPr>
      </w:pPr>
    </w:p>
    <w:tbl>
      <w:tblPr>
        <w:tblStyle w:val="TableGrid"/>
        <w:tblW w:w="15168" w:type="dxa"/>
        <w:tblInd w:w="-572" w:type="dxa"/>
        <w:tblLook w:val="04A0" w:firstRow="1" w:lastRow="0" w:firstColumn="1" w:lastColumn="0" w:noHBand="0" w:noVBand="1"/>
      </w:tblPr>
      <w:tblGrid>
        <w:gridCol w:w="10773"/>
        <w:gridCol w:w="4395"/>
      </w:tblGrid>
      <w:tr w:rsidR="001B543F" w14:paraId="5BFFD5BE" w14:textId="77777777" w:rsidTr="001B543F">
        <w:tc>
          <w:tcPr>
            <w:tcW w:w="10773" w:type="dxa"/>
          </w:tcPr>
          <w:p w14:paraId="762DD1DD" w14:textId="6E031D98" w:rsidR="001B543F" w:rsidRDefault="001B543F" w:rsidP="00D33BE7">
            <w:pPr>
              <w:jc w:val="center"/>
              <w:rPr>
                <w:rFonts w:ascii="Arial" w:hAnsi="Arial" w:cs="Arial"/>
                <w:b/>
                <w:sz w:val="24"/>
                <w:szCs w:val="24"/>
              </w:rPr>
            </w:pPr>
            <w:r>
              <w:rPr>
                <w:rFonts w:ascii="Arial" w:hAnsi="Arial" w:cs="Arial"/>
                <w:b/>
                <w:sz w:val="24"/>
                <w:szCs w:val="24"/>
              </w:rPr>
              <w:t>Course summary</w:t>
            </w:r>
          </w:p>
        </w:tc>
        <w:tc>
          <w:tcPr>
            <w:tcW w:w="4395" w:type="dxa"/>
          </w:tcPr>
          <w:p w14:paraId="56D8F36F" w14:textId="48A0B318" w:rsidR="001B543F" w:rsidRDefault="001B543F" w:rsidP="00D33BE7">
            <w:pPr>
              <w:jc w:val="center"/>
              <w:rPr>
                <w:rFonts w:ascii="Arial" w:hAnsi="Arial" w:cs="Arial"/>
                <w:b/>
                <w:sz w:val="24"/>
                <w:szCs w:val="24"/>
              </w:rPr>
            </w:pPr>
            <w:r>
              <w:rPr>
                <w:rFonts w:ascii="Arial" w:hAnsi="Arial" w:cs="Arial"/>
                <w:b/>
                <w:sz w:val="24"/>
                <w:szCs w:val="24"/>
              </w:rPr>
              <w:t>Notes</w:t>
            </w:r>
          </w:p>
        </w:tc>
      </w:tr>
      <w:tr w:rsidR="001B543F" w14:paraId="59E5A205" w14:textId="77777777" w:rsidTr="001B543F">
        <w:tc>
          <w:tcPr>
            <w:tcW w:w="10773" w:type="dxa"/>
          </w:tcPr>
          <w:p w14:paraId="65643F32" w14:textId="29257982" w:rsidR="007B0D8F" w:rsidRDefault="007B0D8F" w:rsidP="008C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Pr>
                <w:rFonts w:ascii="Arial" w:hAnsi="Arial" w:cs="Arial"/>
                <w:szCs w:val="24"/>
              </w:rPr>
              <w:t>This course is designed to enable teachers of specialisms outside of science, science teachers with a need to develop their Physics knowledge and pedagogy and returning Physics specialists with the knowledge and skills they need to be able to teach confidently up to KS4 / GCSE level. Specifically, it looks to enable safe and confident delivery and appraisal of required practical activities, a solid understanding of the scientific process (particularly for non-science specialists) and the subject knowledge and mathematical skills required to allow them to teach all aspects of KS3 and KS4 Physics.</w:t>
            </w:r>
          </w:p>
          <w:p w14:paraId="776E165B" w14:textId="77777777" w:rsidR="007B0D8F" w:rsidRDefault="007B0D8F" w:rsidP="008C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p>
          <w:p w14:paraId="24242288" w14:textId="41A4ABEB" w:rsidR="008C7E0E" w:rsidRPr="008C7E0E" w:rsidRDefault="008C7E0E" w:rsidP="008C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rPr>
            </w:pPr>
            <w:r w:rsidRPr="008C7E0E">
              <w:rPr>
                <w:rFonts w:ascii="Arial" w:hAnsi="Arial" w:cs="Arial"/>
                <w:szCs w:val="24"/>
              </w:rPr>
              <w:t xml:space="preserve">The programme will run over one academic year with </w:t>
            </w:r>
            <w:r w:rsidR="00EE050C">
              <w:rPr>
                <w:rFonts w:ascii="Arial" w:hAnsi="Arial" w:cs="Arial"/>
                <w:szCs w:val="24"/>
              </w:rPr>
              <w:t xml:space="preserve">a </w:t>
            </w:r>
            <w:r w:rsidRPr="008C7E0E">
              <w:rPr>
                <w:rFonts w:ascii="Arial" w:hAnsi="Arial" w:cs="Arial"/>
                <w:szCs w:val="24"/>
              </w:rPr>
              <w:t xml:space="preserve">twilight session and one face-to-face day each half term.  The twilight sessions will be delivered by subject specialists who are experienced teachers along with colleagues from local universities that provide ITT in this specialism and will focus on the development of understanding of the physical science content along with some ideas and ‘tricks of the trade’ on how to deliver the content.  The face-to-face days will focus on lesson planning for the subject to include appropriate pedagogical development and strategies for planning effective lessons.  </w:t>
            </w:r>
            <w:r w:rsidRPr="008C7E0E">
              <w:rPr>
                <w:rFonts w:ascii="Arial" w:hAnsi="Arial" w:cs="Arial"/>
                <w:szCs w:val="24"/>
              </w:rPr>
              <w:br/>
            </w:r>
          </w:p>
          <w:p w14:paraId="36641640" w14:textId="5A314213" w:rsidR="008C7E0E" w:rsidRDefault="008C7E0E" w:rsidP="008C7E0E">
            <w:pPr>
              <w:pStyle w:val="HTMLPreformatted"/>
              <w:rPr>
                <w:rFonts w:ascii="Arial" w:hAnsi="Arial" w:cs="Arial"/>
                <w:szCs w:val="24"/>
              </w:rPr>
            </w:pPr>
            <w:r w:rsidRPr="008C7E0E">
              <w:rPr>
                <w:rFonts w:ascii="Arial" w:hAnsi="Arial" w:cs="Arial"/>
                <w:szCs w:val="24"/>
              </w:rPr>
              <w:t xml:space="preserve">Through team planning a </w:t>
            </w:r>
            <w:r w:rsidRPr="00526879">
              <w:rPr>
                <w:rFonts w:ascii="Arial" w:hAnsi="Arial" w:cs="Arial"/>
                <w:szCs w:val="24"/>
              </w:rPr>
              <w:t xml:space="preserve">lesson to be taught, common misconceptions will be identified along with strategies for addressing them.  The face-to-face days will be delivered by a Physics SLE along with colleagues from the science teams in our alliance schools. </w:t>
            </w:r>
            <w:r w:rsidR="00B05C87" w:rsidRPr="00526879">
              <w:rPr>
                <w:rFonts w:ascii="Arial" w:hAnsi="Arial" w:cs="Arial"/>
                <w:szCs w:val="24"/>
              </w:rPr>
              <w:t>The st</w:t>
            </w:r>
            <w:r w:rsidR="00792DD8" w:rsidRPr="00526879">
              <w:rPr>
                <w:rFonts w:ascii="Arial" w:hAnsi="Arial" w:cs="Arial"/>
                <w:szCs w:val="24"/>
              </w:rPr>
              <w:t>ructure for twilight sessions (1</w:t>
            </w:r>
            <w:r w:rsidR="00B05C87" w:rsidRPr="00526879">
              <w:rPr>
                <w:rFonts w:ascii="Arial" w:hAnsi="Arial" w:cs="Arial"/>
                <w:szCs w:val="24"/>
              </w:rPr>
              <w:t>x 2 hours per half-term) will be an overview of the specification requirements for the topic in question, followed by discussion of the common misconception areas, how to use terminology</w:t>
            </w:r>
            <w:r w:rsidR="002A3996">
              <w:rPr>
                <w:rFonts w:ascii="Arial" w:hAnsi="Arial" w:cs="Arial"/>
                <w:szCs w:val="24"/>
              </w:rPr>
              <w:t xml:space="preserve"> and practical work</w:t>
            </w:r>
            <w:r w:rsidR="00B05C87" w:rsidRPr="00526879">
              <w:rPr>
                <w:rFonts w:ascii="Arial" w:hAnsi="Arial" w:cs="Arial"/>
                <w:szCs w:val="24"/>
              </w:rPr>
              <w:t xml:space="preserve"> effectively to convey the correct understanding and ways of discussing technical areas, e.g. rearrangement of formulae and discussing forces vs. motion produced or velocity vs acceleration. </w:t>
            </w:r>
            <w:r w:rsidRPr="00526879">
              <w:rPr>
                <w:rFonts w:ascii="Arial" w:hAnsi="Arial" w:cs="Arial"/>
                <w:szCs w:val="24"/>
              </w:rPr>
              <w:t>The general structure for each face-to-face day is that the morning will be spent discussing specification requirements and subject knowledge</w:t>
            </w:r>
            <w:r w:rsidR="002A3996">
              <w:rPr>
                <w:rFonts w:ascii="Arial" w:hAnsi="Arial" w:cs="Arial"/>
                <w:szCs w:val="24"/>
              </w:rPr>
              <w:t xml:space="preserve"> </w:t>
            </w:r>
            <w:r w:rsidRPr="00526879">
              <w:rPr>
                <w:rFonts w:ascii="Arial" w:hAnsi="Arial" w:cs="Arial"/>
                <w:szCs w:val="24"/>
              </w:rPr>
              <w:t>for that area, in addition to then planning a lesson that will be team-taught in the afternoon to an appropriately selected class. Thi</w:t>
            </w:r>
            <w:r w:rsidR="00B463A4" w:rsidRPr="00526879">
              <w:rPr>
                <w:rFonts w:ascii="Arial" w:hAnsi="Arial" w:cs="Arial"/>
                <w:szCs w:val="24"/>
              </w:rPr>
              <w:t xml:space="preserve">s lesson </w:t>
            </w:r>
            <w:r w:rsidR="00B463A4">
              <w:rPr>
                <w:rFonts w:ascii="Arial" w:hAnsi="Arial" w:cs="Arial"/>
                <w:szCs w:val="24"/>
              </w:rPr>
              <w:t>will then be evaluated.</w:t>
            </w:r>
          </w:p>
          <w:p w14:paraId="478071AB" w14:textId="77777777" w:rsidR="008C7E0E" w:rsidRDefault="008C7E0E" w:rsidP="008C7E0E">
            <w:pPr>
              <w:pStyle w:val="HTMLPreformatted"/>
              <w:rPr>
                <w:rFonts w:ascii="Arial" w:hAnsi="Arial" w:cs="Arial"/>
                <w:szCs w:val="24"/>
              </w:rPr>
            </w:pPr>
          </w:p>
          <w:p w14:paraId="37F47A57" w14:textId="77777777" w:rsidR="00B463A4" w:rsidRDefault="008C7E0E" w:rsidP="008C7E0E">
            <w:pPr>
              <w:pStyle w:val="HTMLPreformatted"/>
              <w:rPr>
                <w:rFonts w:ascii="Arial" w:hAnsi="Arial" w:cs="Arial"/>
                <w:szCs w:val="24"/>
              </w:rPr>
            </w:pPr>
            <w:r>
              <w:rPr>
                <w:rFonts w:ascii="Arial" w:hAnsi="Arial" w:cs="Arial"/>
                <w:szCs w:val="24"/>
              </w:rPr>
              <w:t>Throughout the entire course, an online VLE will be used to provide supporting materials and a collaborative workspace for all course participants, in addition to being a communication tool for individual support on an as-required basis.</w:t>
            </w:r>
          </w:p>
          <w:p w14:paraId="18D38F15" w14:textId="77777777" w:rsidR="00B463A4" w:rsidRDefault="00B463A4" w:rsidP="008C7E0E">
            <w:pPr>
              <w:pStyle w:val="HTMLPreformatted"/>
            </w:pPr>
          </w:p>
          <w:p w14:paraId="126DF947" w14:textId="520BDD6F" w:rsidR="001B543F" w:rsidRDefault="00B463A4" w:rsidP="00B463A4">
            <w:pPr>
              <w:autoSpaceDE w:val="0"/>
              <w:autoSpaceDN w:val="0"/>
              <w:adjustRightInd w:val="0"/>
              <w:spacing w:after="200" w:line="276" w:lineRule="auto"/>
              <w:rPr>
                <w:rFonts w:ascii="Arial" w:hAnsi="Arial" w:cs="Arial"/>
                <w:b/>
                <w:sz w:val="24"/>
                <w:szCs w:val="24"/>
              </w:rPr>
            </w:pPr>
            <w:r w:rsidRPr="00B463A4">
              <w:rPr>
                <w:rFonts w:ascii="Arial" w:hAnsi="Arial" w:cs="Arial"/>
                <w:szCs w:val="24"/>
              </w:rPr>
              <w:t xml:space="preserve">At the beginning of the programme participants will sit a baseline test based on the six key elements identified for each </w:t>
            </w:r>
            <w:r w:rsidRPr="00B463A4">
              <w:rPr>
                <w:rFonts w:ascii="Arial" w:hAnsi="Arial" w:cs="Arial"/>
                <w:szCs w:val="24"/>
              </w:rPr>
              <w:lastRenderedPageBreak/>
              <w:t>subject specialism.  A comparable baseline test will be sat at the end of the programme to assess the rigour of learning and subject knowledge. Throughout the programme</w:t>
            </w:r>
            <w:r>
              <w:rPr>
                <w:rFonts w:ascii="Arial" w:hAnsi="Arial" w:cs="Arial"/>
                <w:szCs w:val="24"/>
              </w:rPr>
              <w:t>;</w:t>
            </w:r>
            <w:r w:rsidRPr="00B463A4">
              <w:rPr>
                <w:rFonts w:ascii="Arial" w:hAnsi="Arial" w:cs="Arial"/>
                <w:szCs w:val="24"/>
              </w:rPr>
              <w:t xml:space="preserve"> twilight sessions will be quality assured by leadership members with appropriate subject specialisms from across the alliance.  The subject specialists delivering the twilight sessions will receive feedback and coaching on their delivery and facilitation. When team teaching lessons participants will be observed and monitored by experienced classroom practitioners.  Feedback will be provided through personalised coaching and records kept </w:t>
            </w:r>
            <w:proofErr w:type="gramStart"/>
            <w:r w:rsidRPr="00B463A4">
              <w:rPr>
                <w:rFonts w:ascii="Arial" w:hAnsi="Arial" w:cs="Arial"/>
                <w:szCs w:val="24"/>
              </w:rPr>
              <w:t>to monitor</w:t>
            </w:r>
            <w:proofErr w:type="gramEnd"/>
            <w:r w:rsidRPr="00B463A4">
              <w:rPr>
                <w:rFonts w:ascii="Arial" w:hAnsi="Arial" w:cs="Arial"/>
                <w:szCs w:val="24"/>
              </w:rPr>
              <w:t xml:space="preserve"> </w:t>
            </w:r>
            <w:r w:rsidR="006A0857">
              <w:rPr>
                <w:rFonts w:ascii="Arial" w:hAnsi="Arial" w:cs="Arial"/>
                <w:szCs w:val="24"/>
              </w:rPr>
              <w:t xml:space="preserve">the </w:t>
            </w:r>
            <w:r w:rsidRPr="00B463A4">
              <w:rPr>
                <w:rFonts w:ascii="Arial" w:hAnsi="Arial" w:cs="Arial"/>
                <w:szCs w:val="24"/>
              </w:rPr>
              <w:t>level of improvement and key areas for development. The final twilight session of the programme in summer term 2 will give participants the opportunity to evaluate all elements of the course and produce an action plan for the next stages in their development.</w:t>
            </w:r>
          </w:p>
        </w:tc>
        <w:tc>
          <w:tcPr>
            <w:tcW w:w="4395" w:type="dxa"/>
          </w:tcPr>
          <w:p w14:paraId="2000CDD8" w14:textId="76796491" w:rsidR="001B543F" w:rsidRPr="001B543F" w:rsidRDefault="001B543F" w:rsidP="001B543F">
            <w:pPr>
              <w:rPr>
                <w:rFonts w:ascii="Arial" w:hAnsi="Arial" w:cs="Arial"/>
                <w:sz w:val="24"/>
                <w:szCs w:val="24"/>
              </w:rPr>
            </w:pPr>
            <w:r w:rsidRPr="001B543F">
              <w:rPr>
                <w:rFonts w:ascii="Arial" w:hAnsi="Arial" w:cs="Arial"/>
                <w:sz w:val="24"/>
                <w:szCs w:val="24"/>
              </w:rPr>
              <w:lastRenderedPageBreak/>
              <w:t>Short description of the course (e.g. objectives and expected outcomes)</w:t>
            </w:r>
          </w:p>
        </w:tc>
      </w:tr>
    </w:tbl>
    <w:p w14:paraId="69116AB1" w14:textId="3DD3269E" w:rsidR="00B05C87" w:rsidRDefault="00B05C87" w:rsidP="00D33BE7">
      <w:pPr>
        <w:jc w:val="center"/>
        <w:rPr>
          <w:rFonts w:ascii="Arial" w:hAnsi="Arial" w:cs="Arial"/>
          <w:b/>
          <w:sz w:val="24"/>
          <w:szCs w:val="24"/>
        </w:rPr>
      </w:pPr>
    </w:p>
    <w:tbl>
      <w:tblPr>
        <w:tblW w:w="31321" w:type="dxa"/>
        <w:tblInd w:w="-709" w:type="dxa"/>
        <w:tblLook w:val="04A0" w:firstRow="1" w:lastRow="0" w:firstColumn="1" w:lastColumn="0" w:noHBand="0" w:noVBand="1"/>
      </w:tblPr>
      <w:tblGrid>
        <w:gridCol w:w="16820"/>
        <w:gridCol w:w="280"/>
        <w:gridCol w:w="5994"/>
        <w:gridCol w:w="1151"/>
        <w:gridCol w:w="1803"/>
        <w:gridCol w:w="1150"/>
        <w:gridCol w:w="2190"/>
        <w:gridCol w:w="326"/>
        <w:gridCol w:w="1607"/>
      </w:tblGrid>
      <w:tr w:rsidR="00D33BE7" w:rsidRPr="006F4A41" w14:paraId="3266C3CE" w14:textId="77777777" w:rsidTr="00BD3FBC">
        <w:trPr>
          <w:trHeight w:val="810"/>
        </w:trPr>
        <w:tc>
          <w:tcPr>
            <w:tcW w:w="16820" w:type="dxa"/>
            <w:tcBorders>
              <w:top w:val="nil"/>
              <w:left w:val="nil"/>
              <w:bottom w:val="nil"/>
              <w:right w:val="nil"/>
            </w:tcBorders>
            <w:shd w:val="clear" w:color="000000" w:fill="FFFFFF"/>
            <w:noWrap/>
            <w:vAlign w:val="bottom"/>
            <w:hideMark/>
          </w:tcPr>
          <w:tbl>
            <w:tblPr>
              <w:tblW w:w="15052" w:type="dxa"/>
              <w:tblLook w:val="04A0" w:firstRow="1" w:lastRow="0" w:firstColumn="1" w:lastColumn="0" w:noHBand="0" w:noVBand="1"/>
            </w:tblPr>
            <w:tblGrid>
              <w:gridCol w:w="4138"/>
              <w:gridCol w:w="1696"/>
              <w:gridCol w:w="1696"/>
              <w:gridCol w:w="1696"/>
              <w:gridCol w:w="2099"/>
              <w:gridCol w:w="1722"/>
              <w:gridCol w:w="2005"/>
            </w:tblGrid>
            <w:tr w:rsidR="006F4A41" w:rsidRPr="006F4A41" w14:paraId="7F578DCB" w14:textId="77777777" w:rsidTr="00C81203">
              <w:trPr>
                <w:trHeight w:val="300"/>
              </w:trPr>
              <w:tc>
                <w:tcPr>
                  <w:tcW w:w="41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7399F" w14:textId="14B310A8" w:rsidR="006F4A41" w:rsidRPr="006F4A41" w:rsidRDefault="00B05C87" w:rsidP="00D33BE7">
                  <w:pPr>
                    <w:spacing w:after="0" w:line="240" w:lineRule="auto"/>
                    <w:jc w:val="center"/>
                    <w:rPr>
                      <w:rFonts w:ascii="Arial" w:eastAsia="Times New Roman" w:hAnsi="Arial" w:cs="Arial"/>
                      <w:b/>
                      <w:bCs/>
                      <w:color w:val="000000"/>
                      <w:lang w:eastAsia="en-GB"/>
                    </w:rPr>
                  </w:pPr>
                  <w:r>
                    <w:rPr>
                      <w:rFonts w:ascii="Arial" w:hAnsi="Arial" w:cs="Arial"/>
                      <w:b/>
                      <w:sz w:val="24"/>
                      <w:szCs w:val="24"/>
                    </w:rPr>
                    <w:br w:type="page"/>
                  </w:r>
                  <w:r w:rsidR="006F4A41" w:rsidRPr="006F4A41">
                    <w:rPr>
                      <w:rFonts w:ascii="Arial" w:eastAsia="Times New Roman" w:hAnsi="Arial" w:cs="Arial"/>
                      <w:color w:val="000000"/>
                      <w:lang w:eastAsia="en-GB"/>
                    </w:rPr>
                    <w:t> </w:t>
                  </w:r>
                  <w:r w:rsidR="006F4A41" w:rsidRPr="006F4A41">
                    <w:rPr>
                      <w:rFonts w:ascii="Arial" w:eastAsia="Times New Roman" w:hAnsi="Arial" w:cs="Arial"/>
                      <w:b/>
                      <w:bCs/>
                      <w:color w:val="000000"/>
                      <w:lang w:eastAsia="en-GB"/>
                    </w:rPr>
                    <w:t> </w:t>
                  </w:r>
                </w:p>
              </w:tc>
              <w:tc>
                <w:tcPr>
                  <w:tcW w:w="10914" w:type="dxa"/>
                  <w:gridSpan w:val="6"/>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34A75C8" w14:textId="77777777" w:rsidR="006F4A41" w:rsidRPr="006F4A41" w:rsidRDefault="006F4A41"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Subject area (indicate number of hours)</w:t>
                  </w:r>
                </w:p>
              </w:tc>
            </w:tr>
            <w:tr w:rsidR="006F4A41" w:rsidRPr="006F4A41" w14:paraId="2292D359" w14:textId="77777777" w:rsidTr="00C81203">
              <w:trPr>
                <w:trHeight w:val="600"/>
              </w:trPr>
              <w:tc>
                <w:tcPr>
                  <w:tcW w:w="4138" w:type="dxa"/>
                  <w:tcBorders>
                    <w:top w:val="single" w:sz="4" w:space="0" w:color="auto"/>
                    <w:left w:val="single" w:sz="4" w:space="0" w:color="808080"/>
                    <w:bottom w:val="nil"/>
                    <w:right w:val="single" w:sz="4" w:space="0" w:color="808080"/>
                  </w:tcBorders>
                  <w:shd w:val="clear" w:color="000000" w:fill="D9D9D9"/>
                  <w:hideMark/>
                </w:tcPr>
                <w:p w14:paraId="5CE7AC84" w14:textId="77777777" w:rsidR="006F4A41" w:rsidRPr="006F4A41" w:rsidRDefault="006F4A41" w:rsidP="00D33BE7">
                  <w:pPr>
                    <w:spacing w:after="0" w:line="240" w:lineRule="auto"/>
                    <w:rPr>
                      <w:rFonts w:ascii="Arial" w:eastAsia="Times New Roman" w:hAnsi="Arial" w:cs="Arial"/>
                      <w:b/>
                      <w:bCs/>
                      <w:color w:val="000000"/>
                      <w:lang w:eastAsia="en-GB"/>
                    </w:rPr>
                  </w:pPr>
                  <w:r w:rsidRPr="006F4A41">
                    <w:rPr>
                      <w:rFonts w:ascii="Arial" w:eastAsia="Times New Roman" w:hAnsi="Arial" w:cs="Arial"/>
                      <w:b/>
                      <w:bCs/>
                      <w:color w:val="000000"/>
                      <w:lang w:eastAsia="en-GB"/>
                    </w:rPr>
                    <w:t>Mode of delivery</w:t>
                  </w:r>
                </w:p>
              </w:tc>
              <w:tc>
                <w:tcPr>
                  <w:tcW w:w="1696"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ED222E3" w14:textId="77777777" w:rsidR="006F4A41" w:rsidRPr="00505FED" w:rsidRDefault="006F4A41" w:rsidP="00D33BE7">
                  <w:pPr>
                    <w:spacing w:after="0" w:line="240" w:lineRule="auto"/>
                    <w:jc w:val="center"/>
                    <w:rPr>
                      <w:rFonts w:ascii="Arial" w:eastAsia="Times New Roman" w:hAnsi="Arial" w:cs="Arial"/>
                      <w:b/>
                      <w:color w:val="000000"/>
                      <w:lang w:eastAsia="en-GB"/>
                    </w:rPr>
                  </w:pPr>
                  <w:r w:rsidRPr="00505FED">
                    <w:rPr>
                      <w:rFonts w:ascii="Arial" w:eastAsia="Times New Roman" w:hAnsi="Arial" w:cs="Arial"/>
                      <w:b/>
                      <w:color w:val="000000"/>
                      <w:lang w:eastAsia="en-GB"/>
                    </w:rPr>
                    <w:t>Energy</w:t>
                  </w:r>
                </w:p>
              </w:tc>
              <w:tc>
                <w:tcPr>
                  <w:tcW w:w="1696"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1E913DA0" w14:textId="77777777" w:rsidR="006F4A41" w:rsidRPr="00505FED" w:rsidRDefault="006F4A41" w:rsidP="00D33BE7">
                  <w:pPr>
                    <w:spacing w:after="0" w:line="240" w:lineRule="auto"/>
                    <w:jc w:val="center"/>
                    <w:rPr>
                      <w:rFonts w:ascii="Arial" w:eastAsia="Times New Roman" w:hAnsi="Arial" w:cs="Arial"/>
                      <w:b/>
                      <w:color w:val="000000"/>
                      <w:lang w:eastAsia="en-GB"/>
                    </w:rPr>
                  </w:pPr>
                  <w:r w:rsidRPr="00505FED">
                    <w:rPr>
                      <w:rFonts w:ascii="Arial" w:eastAsia="Times New Roman" w:hAnsi="Arial" w:cs="Arial"/>
                      <w:b/>
                      <w:color w:val="000000"/>
                      <w:lang w:eastAsia="en-GB"/>
                    </w:rPr>
                    <w:t>Motion &amp; Forces</w:t>
                  </w:r>
                </w:p>
              </w:tc>
              <w:tc>
                <w:tcPr>
                  <w:tcW w:w="1696"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44F5F0D3" w14:textId="77777777" w:rsidR="006F4A41" w:rsidRPr="00505FED" w:rsidRDefault="006F4A41" w:rsidP="00D33BE7">
                  <w:pPr>
                    <w:spacing w:after="0" w:line="240" w:lineRule="auto"/>
                    <w:jc w:val="center"/>
                    <w:rPr>
                      <w:rFonts w:ascii="Arial" w:eastAsia="Times New Roman" w:hAnsi="Arial" w:cs="Arial"/>
                      <w:b/>
                      <w:color w:val="000000"/>
                      <w:lang w:eastAsia="en-GB"/>
                    </w:rPr>
                  </w:pPr>
                  <w:r w:rsidRPr="00505FED">
                    <w:rPr>
                      <w:rFonts w:ascii="Arial" w:eastAsia="Times New Roman" w:hAnsi="Arial" w:cs="Arial"/>
                      <w:b/>
                      <w:color w:val="000000"/>
                      <w:lang w:eastAsia="en-GB"/>
                    </w:rPr>
                    <w:t>Waves</w:t>
                  </w:r>
                </w:p>
              </w:tc>
              <w:tc>
                <w:tcPr>
                  <w:tcW w:w="2099"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2A24B65B" w14:textId="77777777" w:rsidR="006F4A41" w:rsidRPr="00505FED" w:rsidRDefault="006F4A41" w:rsidP="00D33BE7">
                  <w:pPr>
                    <w:spacing w:after="0" w:line="240" w:lineRule="auto"/>
                    <w:jc w:val="center"/>
                    <w:rPr>
                      <w:rFonts w:ascii="Arial" w:eastAsia="Times New Roman" w:hAnsi="Arial" w:cs="Arial"/>
                      <w:b/>
                      <w:color w:val="000000"/>
                      <w:lang w:eastAsia="en-GB"/>
                    </w:rPr>
                  </w:pPr>
                  <w:r w:rsidRPr="00505FED">
                    <w:rPr>
                      <w:rFonts w:ascii="Arial" w:eastAsia="Times New Roman" w:hAnsi="Arial" w:cs="Arial"/>
                      <w:b/>
                      <w:color w:val="000000"/>
                      <w:lang w:eastAsia="en-GB"/>
                    </w:rPr>
                    <w:t>Electricity &amp; electromagnetism</w:t>
                  </w:r>
                </w:p>
              </w:tc>
              <w:tc>
                <w:tcPr>
                  <w:tcW w:w="1722"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5D748385" w14:textId="77777777" w:rsidR="006F4A41" w:rsidRPr="00505FED" w:rsidRDefault="006F4A41" w:rsidP="00D33BE7">
                  <w:pPr>
                    <w:spacing w:after="0" w:line="240" w:lineRule="auto"/>
                    <w:jc w:val="center"/>
                    <w:rPr>
                      <w:rFonts w:ascii="Arial" w:eastAsia="Times New Roman" w:hAnsi="Arial" w:cs="Arial"/>
                      <w:b/>
                      <w:color w:val="000000"/>
                      <w:lang w:eastAsia="en-GB"/>
                    </w:rPr>
                  </w:pPr>
                  <w:r w:rsidRPr="00505FED">
                    <w:rPr>
                      <w:rFonts w:ascii="Arial" w:eastAsia="Times New Roman" w:hAnsi="Arial" w:cs="Arial"/>
                      <w:b/>
                      <w:color w:val="000000"/>
                      <w:lang w:eastAsia="en-GB"/>
                    </w:rPr>
                    <w:t>Matter &amp; Space</w:t>
                  </w:r>
                </w:p>
              </w:tc>
              <w:tc>
                <w:tcPr>
                  <w:tcW w:w="2005" w:type="dxa"/>
                  <w:tcBorders>
                    <w:top w:val="single" w:sz="4" w:space="0" w:color="auto"/>
                    <w:left w:val="nil"/>
                    <w:bottom w:val="single" w:sz="4" w:space="0" w:color="808080"/>
                    <w:right w:val="single" w:sz="4" w:space="0" w:color="808080"/>
                  </w:tcBorders>
                  <w:shd w:val="clear" w:color="auto" w:fill="D9D9D9" w:themeFill="background1" w:themeFillShade="D9"/>
                  <w:hideMark/>
                </w:tcPr>
                <w:p w14:paraId="310DD8AE" w14:textId="77777777" w:rsidR="006F4A41" w:rsidRPr="00505FED" w:rsidRDefault="006F4A41" w:rsidP="00D33BE7">
                  <w:pPr>
                    <w:spacing w:after="0" w:line="240" w:lineRule="auto"/>
                    <w:jc w:val="center"/>
                    <w:rPr>
                      <w:rFonts w:ascii="Arial" w:eastAsia="Times New Roman" w:hAnsi="Arial" w:cs="Arial"/>
                      <w:b/>
                      <w:color w:val="000000"/>
                      <w:lang w:eastAsia="en-GB"/>
                    </w:rPr>
                  </w:pPr>
                  <w:r w:rsidRPr="00505FED">
                    <w:rPr>
                      <w:rFonts w:ascii="Arial" w:eastAsia="Times New Roman" w:hAnsi="Arial" w:cs="Arial"/>
                      <w:b/>
                      <w:color w:val="000000"/>
                      <w:lang w:eastAsia="en-GB"/>
                    </w:rPr>
                    <w:t>Other, if any, specified below:</w:t>
                  </w:r>
                </w:p>
                <w:p w14:paraId="7686EB92" w14:textId="0CE7BB6C" w:rsidR="006F4A41" w:rsidRPr="00505FED" w:rsidRDefault="006F4A41" w:rsidP="00D33BE7">
                  <w:pPr>
                    <w:spacing w:after="0" w:line="240" w:lineRule="auto"/>
                    <w:jc w:val="center"/>
                    <w:rPr>
                      <w:rFonts w:ascii="Arial" w:eastAsia="Times New Roman" w:hAnsi="Arial" w:cs="Arial"/>
                      <w:b/>
                      <w:bCs/>
                      <w:color w:val="000000"/>
                      <w:lang w:eastAsia="en-GB"/>
                    </w:rPr>
                  </w:pPr>
                  <w:r w:rsidRPr="00505FED">
                    <w:rPr>
                      <w:rFonts w:ascii="Arial" w:eastAsia="Times New Roman" w:hAnsi="Arial" w:cs="Arial"/>
                      <w:b/>
                      <w:bCs/>
                      <w:color w:val="000000"/>
                      <w:lang w:eastAsia="en-GB"/>
                    </w:rPr>
                    <w:t> </w:t>
                  </w:r>
                </w:p>
              </w:tc>
            </w:tr>
            <w:tr w:rsidR="00C81203" w:rsidRPr="006F4A41" w14:paraId="57F25155" w14:textId="77777777" w:rsidTr="00C81203">
              <w:trPr>
                <w:trHeight w:val="900"/>
              </w:trPr>
              <w:tc>
                <w:tcPr>
                  <w:tcW w:w="4138" w:type="dxa"/>
                  <w:tcBorders>
                    <w:top w:val="single" w:sz="4" w:space="0" w:color="808080"/>
                    <w:left w:val="single" w:sz="4" w:space="0" w:color="808080"/>
                    <w:bottom w:val="single" w:sz="4" w:space="0" w:color="808080"/>
                    <w:right w:val="single" w:sz="4" w:space="0" w:color="808080"/>
                  </w:tcBorders>
                  <w:shd w:val="clear" w:color="000000" w:fill="FFFFFF"/>
                  <w:noWrap/>
                  <w:hideMark/>
                </w:tcPr>
                <w:p w14:paraId="75C2B91F" w14:textId="2E479B53" w:rsidR="00C81203" w:rsidRPr="006F4A41" w:rsidRDefault="00C81203" w:rsidP="00C81203">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 xml:space="preserve">Face to Face </w:t>
                  </w:r>
                  <w:r w:rsidRPr="006F4A41">
                    <w:rPr>
                      <w:rFonts w:ascii="Arial" w:eastAsia="Times New Roman" w:hAnsi="Arial" w:cs="Arial"/>
                      <w:color w:val="000000"/>
                      <w:sz w:val="18"/>
                      <w:szCs w:val="18"/>
                      <w:lang w:eastAsia="en-GB"/>
                    </w:rPr>
                    <w:t>(Presentations, lectures, guided group tutorial work with tutor present)</w:t>
                  </w:r>
                </w:p>
              </w:tc>
              <w:tc>
                <w:tcPr>
                  <w:tcW w:w="1696" w:type="dxa"/>
                  <w:tcBorders>
                    <w:top w:val="nil"/>
                    <w:left w:val="nil"/>
                    <w:bottom w:val="single" w:sz="4" w:space="0" w:color="808080"/>
                    <w:right w:val="single" w:sz="4" w:space="0" w:color="808080"/>
                  </w:tcBorders>
                  <w:shd w:val="clear" w:color="000000" w:fill="FFFFFF"/>
                  <w:noWrap/>
                  <w:hideMark/>
                </w:tcPr>
                <w:p w14:paraId="4A44D884" w14:textId="1B8C8E08" w:rsidR="00C81203" w:rsidRPr="009A0A90" w:rsidRDefault="00C81203" w:rsidP="00C81203">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2 hrs</w:t>
                  </w:r>
                  <w:r w:rsidRPr="009A0A90">
                    <w:rPr>
                      <w:rFonts w:ascii="Arial" w:eastAsia="Times New Roman" w:hAnsi="Arial" w:cs="Arial"/>
                      <w:lang w:eastAsia="en-GB"/>
                    </w:rPr>
                    <w:br/>
                    <w:t>( 1x 2hr twilights ) </w:t>
                  </w:r>
                </w:p>
              </w:tc>
              <w:tc>
                <w:tcPr>
                  <w:tcW w:w="1696" w:type="dxa"/>
                  <w:tcBorders>
                    <w:top w:val="nil"/>
                    <w:left w:val="nil"/>
                    <w:bottom w:val="single" w:sz="4" w:space="0" w:color="808080"/>
                    <w:right w:val="single" w:sz="4" w:space="0" w:color="808080"/>
                  </w:tcBorders>
                  <w:shd w:val="clear" w:color="000000" w:fill="FFFFFF"/>
                  <w:noWrap/>
                  <w:hideMark/>
                </w:tcPr>
                <w:p w14:paraId="4E331C57" w14:textId="47AB1756" w:rsidR="00C81203" w:rsidRPr="009A0A90" w:rsidRDefault="00C81203" w:rsidP="00C81203">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2 hrs</w:t>
                  </w:r>
                  <w:r w:rsidRPr="009A0A90">
                    <w:rPr>
                      <w:rFonts w:ascii="Arial" w:eastAsia="Times New Roman" w:hAnsi="Arial" w:cs="Arial"/>
                      <w:lang w:eastAsia="en-GB"/>
                    </w:rPr>
                    <w:br/>
                    <w:t>( 1x 2hr twilights ) </w:t>
                  </w:r>
                </w:p>
              </w:tc>
              <w:tc>
                <w:tcPr>
                  <w:tcW w:w="1696" w:type="dxa"/>
                  <w:tcBorders>
                    <w:top w:val="nil"/>
                    <w:left w:val="nil"/>
                    <w:bottom w:val="single" w:sz="4" w:space="0" w:color="808080"/>
                    <w:right w:val="single" w:sz="4" w:space="0" w:color="808080"/>
                  </w:tcBorders>
                  <w:shd w:val="clear" w:color="000000" w:fill="FFFFFF"/>
                  <w:noWrap/>
                  <w:hideMark/>
                </w:tcPr>
                <w:p w14:paraId="19D30E06" w14:textId="068ACF7E" w:rsidR="00C81203" w:rsidRPr="009A0A90" w:rsidRDefault="00C81203" w:rsidP="00C81203">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2 hrs</w:t>
                  </w:r>
                  <w:r w:rsidRPr="009A0A90">
                    <w:rPr>
                      <w:rFonts w:ascii="Arial" w:eastAsia="Times New Roman" w:hAnsi="Arial" w:cs="Arial"/>
                      <w:lang w:eastAsia="en-GB"/>
                    </w:rPr>
                    <w:br/>
                    <w:t>( 1x 2hr twilights ) </w:t>
                  </w:r>
                </w:p>
              </w:tc>
              <w:tc>
                <w:tcPr>
                  <w:tcW w:w="2099" w:type="dxa"/>
                  <w:tcBorders>
                    <w:top w:val="nil"/>
                    <w:left w:val="nil"/>
                    <w:bottom w:val="single" w:sz="4" w:space="0" w:color="808080"/>
                    <w:right w:val="single" w:sz="4" w:space="0" w:color="808080"/>
                  </w:tcBorders>
                  <w:shd w:val="clear" w:color="000000" w:fill="FFFFFF"/>
                  <w:noWrap/>
                  <w:hideMark/>
                </w:tcPr>
                <w:p w14:paraId="50CDBC8B" w14:textId="31F92DE4" w:rsidR="00C81203" w:rsidRPr="009A0A90" w:rsidRDefault="00C81203" w:rsidP="00C81203">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2 hrs</w:t>
                  </w:r>
                  <w:r w:rsidRPr="009A0A90">
                    <w:rPr>
                      <w:rFonts w:ascii="Arial" w:eastAsia="Times New Roman" w:hAnsi="Arial" w:cs="Arial"/>
                      <w:lang w:eastAsia="en-GB"/>
                    </w:rPr>
                    <w:br/>
                    <w:t>( 1x 2hr twilights ) </w:t>
                  </w:r>
                </w:p>
              </w:tc>
              <w:tc>
                <w:tcPr>
                  <w:tcW w:w="1722" w:type="dxa"/>
                  <w:tcBorders>
                    <w:top w:val="nil"/>
                    <w:left w:val="nil"/>
                    <w:bottom w:val="single" w:sz="4" w:space="0" w:color="808080"/>
                    <w:right w:val="single" w:sz="4" w:space="0" w:color="808080"/>
                  </w:tcBorders>
                  <w:shd w:val="clear" w:color="000000" w:fill="FFFFFF"/>
                  <w:noWrap/>
                  <w:hideMark/>
                </w:tcPr>
                <w:p w14:paraId="7FC6FB75" w14:textId="3BFAF76E" w:rsidR="00C81203" w:rsidRPr="009A0A90" w:rsidRDefault="00C81203" w:rsidP="00C81203">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2 hrs</w:t>
                  </w:r>
                  <w:r w:rsidRPr="009A0A90">
                    <w:rPr>
                      <w:rFonts w:ascii="Arial" w:eastAsia="Times New Roman" w:hAnsi="Arial" w:cs="Arial"/>
                      <w:lang w:eastAsia="en-GB"/>
                    </w:rPr>
                    <w:br/>
                    <w:t>( 1x 2hr twilights ) </w:t>
                  </w:r>
                </w:p>
              </w:tc>
              <w:tc>
                <w:tcPr>
                  <w:tcW w:w="2005" w:type="dxa"/>
                  <w:tcBorders>
                    <w:top w:val="nil"/>
                    <w:left w:val="nil"/>
                    <w:bottom w:val="single" w:sz="4" w:space="0" w:color="808080"/>
                    <w:right w:val="single" w:sz="4" w:space="0" w:color="808080"/>
                  </w:tcBorders>
                  <w:shd w:val="clear" w:color="000000" w:fill="FFFFFF"/>
                  <w:noWrap/>
                  <w:hideMark/>
                </w:tcPr>
                <w:p w14:paraId="0FB89D74" w14:textId="4491D7A7" w:rsidR="00C81203" w:rsidRPr="009A0A90" w:rsidRDefault="00C81203" w:rsidP="00C81203">
                  <w:pPr>
                    <w:spacing w:after="0" w:line="240" w:lineRule="auto"/>
                    <w:jc w:val="center"/>
                    <w:rPr>
                      <w:rFonts w:ascii="Arial" w:eastAsia="Times New Roman" w:hAnsi="Arial" w:cs="Arial"/>
                      <w:b/>
                      <w:lang w:eastAsia="en-GB"/>
                    </w:rPr>
                  </w:pPr>
                  <w:r w:rsidRPr="009A0A90">
                    <w:rPr>
                      <w:rFonts w:ascii="Arial" w:eastAsia="Times New Roman" w:hAnsi="Arial" w:cs="Arial"/>
                      <w:b/>
                      <w:lang w:eastAsia="en-GB"/>
                    </w:rPr>
                    <w:t>“Atomic Physics”</w:t>
                  </w:r>
                </w:p>
                <w:p w14:paraId="7A2ACCD4" w14:textId="367E81D5" w:rsidR="00C81203" w:rsidRPr="009A0A90" w:rsidRDefault="00C81203" w:rsidP="00C81203">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2 hrs</w:t>
                  </w:r>
                  <w:r w:rsidRPr="009A0A90">
                    <w:rPr>
                      <w:rFonts w:ascii="Arial" w:eastAsia="Times New Roman" w:hAnsi="Arial" w:cs="Arial"/>
                      <w:lang w:eastAsia="en-GB"/>
                    </w:rPr>
                    <w:t xml:space="preserve"> (1x 2hr twilight) </w:t>
                  </w:r>
                </w:p>
              </w:tc>
            </w:tr>
            <w:tr w:rsidR="002A3996" w:rsidRPr="006F4A41" w14:paraId="356F6992" w14:textId="77777777" w:rsidTr="00C81203">
              <w:trPr>
                <w:trHeight w:val="1129"/>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6271A6D" w14:textId="388F6F8F" w:rsidR="002A3996" w:rsidRPr="006F4A41" w:rsidRDefault="002A3996" w:rsidP="002A3996">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Practical (</w:t>
                  </w:r>
                  <w:r w:rsidRPr="006F4A41">
                    <w:rPr>
                      <w:rFonts w:ascii="Arial" w:eastAsia="Times New Roman" w:hAnsi="Arial" w:cs="Arial"/>
                      <w:color w:val="000000"/>
                      <w:sz w:val="18"/>
                      <w:szCs w:val="18"/>
                      <w:lang w:eastAsia="en-GB"/>
                    </w:rPr>
                    <w:t>Hands on use of apparatus working individually or small groups. Observation of demonstrations is not deemed to be practical work)</w:t>
                  </w:r>
                </w:p>
              </w:tc>
              <w:tc>
                <w:tcPr>
                  <w:tcW w:w="1696" w:type="dxa"/>
                  <w:tcBorders>
                    <w:top w:val="nil"/>
                    <w:left w:val="nil"/>
                    <w:bottom w:val="single" w:sz="4" w:space="0" w:color="808080"/>
                    <w:right w:val="single" w:sz="4" w:space="0" w:color="808080"/>
                  </w:tcBorders>
                  <w:shd w:val="clear" w:color="000000" w:fill="FFFFFF"/>
                  <w:noWrap/>
                  <w:hideMark/>
                </w:tcPr>
                <w:p w14:paraId="252D7455" w14:textId="2A82BF26" w:rsidR="002A3996" w:rsidRPr="009A0A90" w:rsidRDefault="002A3996" w:rsidP="002A3996">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1 hr</w:t>
                  </w:r>
                  <w:r w:rsidRPr="009A0A90">
                    <w:rPr>
                      <w:rFonts w:ascii="Arial" w:eastAsia="Times New Roman" w:hAnsi="Arial" w:cs="Arial"/>
                      <w:lang w:eastAsia="en-GB"/>
                    </w:rPr>
                    <w:t xml:space="preserve"> (included in </w:t>
                  </w:r>
                  <w:r>
                    <w:rPr>
                      <w:rFonts w:ascii="Arial" w:eastAsia="Times New Roman" w:hAnsi="Arial" w:cs="Arial"/>
                      <w:lang w:eastAsia="en-GB"/>
                    </w:rPr>
                    <w:t>twilight session</w:t>
                  </w:r>
                  <w:r w:rsidRPr="009A0A90">
                    <w:rPr>
                      <w:rFonts w:ascii="Arial" w:eastAsia="Times New Roman" w:hAnsi="Arial" w:cs="Arial"/>
                      <w:lang w:eastAsia="en-GB"/>
                    </w:rPr>
                    <w:t>)</w:t>
                  </w:r>
                </w:p>
              </w:tc>
              <w:tc>
                <w:tcPr>
                  <w:tcW w:w="1696" w:type="dxa"/>
                  <w:tcBorders>
                    <w:top w:val="nil"/>
                    <w:left w:val="nil"/>
                    <w:bottom w:val="single" w:sz="4" w:space="0" w:color="808080"/>
                    <w:right w:val="single" w:sz="4" w:space="0" w:color="808080"/>
                  </w:tcBorders>
                  <w:shd w:val="clear" w:color="000000" w:fill="FFFFFF"/>
                  <w:noWrap/>
                  <w:hideMark/>
                </w:tcPr>
                <w:p w14:paraId="5BD4A536" w14:textId="6BC56681" w:rsidR="002A3996" w:rsidRPr="009A0A90" w:rsidRDefault="002A3996" w:rsidP="002A3996">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1 hr</w:t>
                  </w:r>
                  <w:r w:rsidRPr="009A0A90">
                    <w:rPr>
                      <w:rFonts w:ascii="Arial" w:eastAsia="Times New Roman" w:hAnsi="Arial" w:cs="Arial"/>
                      <w:lang w:eastAsia="en-GB"/>
                    </w:rPr>
                    <w:t xml:space="preserve"> (included in </w:t>
                  </w:r>
                  <w:r>
                    <w:rPr>
                      <w:rFonts w:ascii="Arial" w:eastAsia="Times New Roman" w:hAnsi="Arial" w:cs="Arial"/>
                      <w:lang w:eastAsia="en-GB"/>
                    </w:rPr>
                    <w:t>twilight session</w:t>
                  </w:r>
                  <w:r w:rsidRPr="009A0A90">
                    <w:rPr>
                      <w:rFonts w:ascii="Arial" w:eastAsia="Times New Roman" w:hAnsi="Arial" w:cs="Arial"/>
                      <w:lang w:eastAsia="en-GB"/>
                    </w:rPr>
                    <w:t>)</w:t>
                  </w:r>
                </w:p>
              </w:tc>
              <w:tc>
                <w:tcPr>
                  <w:tcW w:w="1696" w:type="dxa"/>
                  <w:tcBorders>
                    <w:top w:val="nil"/>
                    <w:left w:val="nil"/>
                    <w:bottom w:val="single" w:sz="4" w:space="0" w:color="808080"/>
                    <w:right w:val="single" w:sz="4" w:space="0" w:color="808080"/>
                  </w:tcBorders>
                  <w:shd w:val="clear" w:color="000000" w:fill="FFFFFF"/>
                  <w:noWrap/>
                  <w:hideMark/>
                </w:tcPr>
                <w:p w14:paraId="07D2FBA3" w14:textId="31DAACFF" w:rsidR="002A3996" w:rsidRPr="009A0A90" w:rsidRDefault="002A3996" w:rsidP="002A3996">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1 hr</w:t>
                  </w:r>
                  <w:r w:rsidRPr="009A0A90">
                    <w:rPr>
                      <w:rFonts w:ascii="Arial" w:eastAsia="Times New Roman" w:hAnsi="Arial" w:cs="Arial"/>
                      <w:lang w:eastAsia="en-GB"/>
                    </w:rPr>
                    <w:t xml:space="preserve"> (included in </w:t>
                  </w:r>
                  <w:r>
                    <w:rPr>
                      <w:rFonts w:ascii="Arial" w:eastAsia="Times New Roman" w:hAnsi="Arial" w:cs="Arial"/>
                      <w:lang w:eastAsia="en-GB"/>
                    </w:rPr>
                    <w:t>twilight session</w:t>
                  </w:r>
                  <w:r w:rsidRPr="009A0A90">
                    <w:rPr>
                      <w:rFonts w:ascii="Arial" w:eastAsia="Times New Roman" w:hAnsi="Arial" w:cs="Arial"/>
                      <w:lang w:eastAsia="en-GB"/>
                    </w:rPr>
                    <w:t>)</w:t>
                  </w:r>
                </w:p>
              </w:tc>
              <w:tc>
                <w:tcPr>
                  <w:tcW w:w="2099" w:type="dxa"/>
                  <w:tcBorders>
                    <w:top w:val="nil"/>
                    <w:left w:val="nil"/>
                    <w:bottom w:val="single" w:sz="4" w:space="0" w:color="808080"/>
                    <w:right w:val="single" w:sz="4" w:space="0" w:color="808080"/>
                  </w:tcBorders>
                  <w:shd w:val="clear" w:color="000000" w:fill="FFFFFF"/>
                  <w:noWrap/>
                  <w:hideMark/>
                </w:tcPr>
                <w:p w14:paraId="440C48B9" w14:textId="79F29EEA" w:rsidR="002A3996" w:rsidRPr="009A0A90" w:rsidRDefault="002A3996" w:rsidP="002A3996">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1 hr</w:t>
                  </w:r>
                  <w:r w:rsidRPr="009A0A90">
                    <w:rPr>
                      <w:rFonts w:ascii="Arial" w:eastAsia="Times New Roman" w:hAnsi="Arial" w:cs="Arial"/>
                      <w:lang w:eastAsia="en-GB"/>
                    </w:rPr>
                    <w:t xml:space="preserve"> (included in </w:t>
                  </w:r>
                  <w:r>
                    <w:rPr>
                      <w:rFonts w:ascii="Arial" w:eastAsia="Times New Roman" w:hAnsi="Arial" w:cs="Arial"/>
                      <w:lang w:eastAsia="en-GB"/>
                    </w:rPr>
                    <w:t>twilight session</w:t>
                  </w:r>
                  <w:r w:rsidRPr="009A0A90">
                    <w:rPr>
                      <w:rFonts w:ascii="Arial" w:eastAsia="Times New Roman" w:hAnsi="Arial" w:cs="Arial"/>
                      <w:lang w:eastAsia="en-GB"/>
                    </w:rPr>
                    <w:t>)</w:t>
                  </w:r>
                </w:p>
              </w:tc>
              <w:tc>
                <w:tcPr>
                  <w:tcW w:w="1722" w:type="dxa"/>
                  <w:tcBorders>
                    <w:top w:val="nil"/>
                    <w:left w:val="nil"/>
                    <w:bottom w:val="single" w:sz="4" w:space="0" w:color="808080"/>
                    <w:right w:val="single" w:sz="4" w:space="0" w:color="808080"/>
                  </w:tcBorders>
                  <w:shd w:val="clear" w:color="000000" w:fill="FFFFFF"/>
                  <w:noWrap/>
                  <w:hideMark/>
                </w:tcPr>
                <w:p w14:paraId="264EB700" w14:textId="5AC2ABFE" w:rsidR="002A3996" w:rsidRPr="009A0A90" w:rsidRDefault="002A3996" w:rsidP="002A3996">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1 hr</w:t>
                  </w:r>
                  <w:r w:rsidRPr="009A0A90">
                    <w:rPr>
                      <w:rFonts w:ascii="Arial" w:eastAsia="Times New Roman" w:hAnsi="Arial" w:cs="Arial"/>
                      <w:lang w:eastAsia="en-GB"/>
                    </w:rPr>
                    <w:t xml:space="preserve"> (included in </w:t>
                  </w:r>
                  <w:r>
                    <w:rPr>
                      <w:rFonts w:ascii="Arial" w:eastAsia="Times New Roman" w:hAnsi="Arial" w:cs="Arial"/>
                      <w:lang w:eastAsia="en-GB"/>
                    </w:rPr>
                    <w:t>twilight session</w:t>
                  </w:r>
                  <w:r w:rsidRPr="009A0A90">
                    <w:rPr>
                      <w:rFonts w:ascii="Arial" w:eastAsia="Times New Roman" w:hAnsi="Arial" w:cs="Arial"/>
                      <w:lang w:eastAsia="en-GB"/>
                    </w:rPr>
                    <w:t>)</w:t>
                  </w:r>
                </w:p>
              </w:tc>
              <w:tc>
                <w:tcPr>
                  <w:tcW w:w="2005" w:type="dxa"/>
                  <w:tcBorders>
                    <w:top w:val="nil"/>
                    <w:left w:val="nil"/>
                    <w:bottom w:val="single" w:sz="4" w:space="0" w:color="808080"/>
                    <w:right w:val="single" w:sz="4" w:space="0" w:color="808080"/>
                  </w:tcBorders>
                  <w:shd w:val="clear" w:color="000000" w:fill="FFFFFF"/>
                  <w:noWrap/>
                  <w:hideMark/>
                </w:tcPr>
                <w:p w14:paraId="10D6EF34" w14:textId="1B357147" w:rsidR="002A3996" w:rsidRPr="009A0A90" w:rsidRDefault="002A3996" w:rsidP="002A3996">
                  <w:pPr>
                    <w:spacing w:after="0" w:line="240" w:lineRule="auto"/>
                    <w:jc w:val="center"/>
                    <w:rPr>
                      <w:rFonts w:ascii="Arial" w:eastAsia="Times New Roman" w:hAnsi="Arial" w:cs="Arial"/>
                      <w:lang w:eastAsia="en-GB"/>
                    </w:rPr>
                  </w:pPr>
                  <w:r w:rsidRPr="009A0A90">
                    <w:rPr>
                      <w:rFonts w:ascii="Arial" w:eastAsia="Times New Roman" w:hAnsi="Arial" w:cs="Arial"/>
                      <w:b/>
                      <w:lang w:eastAsia="en-GB"/>
                    </w:rPr>
                    <w:t>1 hr</w:t>
                  </w:r>
                  <w:r w:rsidRPr="009A0A90">
                    <w:rPr>
                      <w:rFonts w:ascii="Arial" w:eastAsia="Times New Roman" w:hAnsi="Arial" w:cs="Arial"/>
                      <w:lang w:eastAsia="en-GB"/>
                    </w:rPr>
                    <w:t xml:space="preserve"> (included in </w:t>
                  </w:r>
                  <w:r>
                    <w:rPr>
                      <w:rFonts w:ascii="Arial" w:eastAsia="Times New Roman" w:hAnsi="Arial" w:cs="Arial"/>
                      <w:lang w:eastAsia="en-GB"/>
                    </w:rPr>
                    <w:t>twilight session</w:t>
                  </w:r>
                  <w:r w:rsidRPr="009A0A90">
                    <w:rPr>
                      <w:rFonts w:ascii="Arial" w:eastAsia="Times New Roman" w:hAnsi="Arial" w:cs="Arial"/>
                      <w:lang w:eastAsia="en-GB"/>
                    </w:rPr>
                    <w:t>)</w:t>
                  </w:r>
                </w:p>
              </w:tc>
            </w:tr>
            <w:tr w:rsidR="00C81203" w:rsidRPr="006F4A41" w14:paraId="37B2128A" w14:textId="77777777" w:rsidTr="00C81203">
              <w:trPr>
                <w:trHeight w:val="96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0E31D22B" w14:textId="78EE154E" w:rsidR="00C81203" w:rsidRPr="006F4A41" w:rsidRDefault="00C81203" w:rsidP="00C81203">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Coaching/ Mentoring (</w:t>
                  </w:r>
                  <w:r w:rsidRPr="006F4A41">
                    <w:rPr>
                      <w:rFonts w:ascii="Arial" w:eastAsia="Times New Roman" w:hAnsi="Arial" w:cs="Arial"/>
                      <w:color w:val="000000"/>
                      <w:sz w:val="18"/>
                      <w:szCs w:val="18"/>
                      <w:lang w:eastAsia="en-GB"/>
                    </w:rPr>
                    <w:t>One to one or small group sessions involving coaching, mentoring or allied techniques led by an experienced practitioner.)</w:t>
                  </w:r>
                </w:p>
              </w:tc>
              <w:tc>
                <w:tcPr>
                  <w:tcW w:w="1696" w:type="dxa"/>
                  <w:tcBorders>
                    <w:top w:val="nil"/>
                    <w:left w:val="nil"/>
                    <w:bottom w:val="single" w:sz="4" w:space="0" w:color="808080"/>
                    <w:right w:val="single" w:sz="4" w:space="0" w:color="808080"/>
                  </w:tcBorders>
                  <w:shd w:val="clear" w:color="000000" w:fill="FFFFFF"/>
                  <w:noWrap/>
                  <w:hideMark/>
                </w:tcPr>
                <w:p w14:paraId="28588414" w14:textId="607FC58B" w:rsidR="00C81203" w:rsidRPr="006F4A41" w:rsidRDefault="00C81203" w:rsidP="00C81203">
                  <w:pPr>
                    <w:spacing w:after="0" w:line="240" w:lineRule="auto"/>
                    <w:jc w:val="center"/>
                    <w:rPr>
                      <w:rFonts w:ascii="Arial" w:eastAsia="Times New Roman" w:hAnsi="Arial" w:cs="Arial"/>
                      <w:color w:val="000000"/>
                      <w:lang w:eastAsia="en-GB"/>
                    </w:rPr>
                  </w:pPr>
                  <w:r>
                    <w:rPr>
                      <w:rFonts w:ascii="Arial" w:eastAsia="Times New Roman" w:hAnsi="Arial" w:cs="Arial"/>
                      <w:b/>
                      <w:color w:val="000000"/>
                      <w:lang w:eastAsia="en-GB"/>
                    </w:rPr>
                    <w:t>2</w:t>
                  </w:r>
                  <w:r w:rsidRPr="00C81203">
                    <w:rPr>
                      <w:rFonts w:ascii="Arial" w:eastAsia="Times New Roman" w:hAnsi="Arial" w:cs="Arial"/>
                      <w:b/>
                      <w:color w:val="000000"/>
                      <w:lang w:eastAsia="en-GB"/>
                    </w:rPr>
                    <w:t xml:space="preserve"> hrs</w:t>
                  </w:r>
                  <w:r>
                    <w:rPr>
                      <w:rFonts w:ascii="Arial" w:eastAsia="Times New Roman" w:hAnsi="Arial" w:cs="Arial"/>
                      <w:color w:val="000000"/>
                      <w:lang w:eastAsia="en-GB"/>
                    </w:rPr>
                    <w:t xml:space="preserve"> (included in face-to-face day)</w:t>
                  </w:r>
                  <w:r w:rsidRPr="006F4A41">
                    <w:rPr>
                      <w:rFonts w:ascii="Arial" w:eastAsia="Times New Roman" w:hAnsi="Arial" w:cs="Arial"/>
                      <w:color w:val="000000"/>
                      <w:lang w:eastAsia="en-GB"/>
                    </w:rPr>
                    <w:t> </w:t>
                  </w:r>
                </w:p>
              </w:tc>
              <w:tc>
                <w:tcPr>
                  <w:tcW w:w="1696" w:type="dxa"/>
                  <w:tcBorders>
                    <w:top w:val="nil"/>
                    <w:left w:val="nil"/>
                    <w:bottom w:val="single" w:sz="4" w:space="0" w:color="808080"/>
                    <w:right w:val="single" w:sz="4" w:space="0" w:color="808080"/>
                  </w:tcBorders>
                  <w:shd w:val="clear" w:color="000000" w:fill="FFFFFF"/>
                  <w:noWrap/>
                  <w:hideMark/>
                </w:tcPr>
                <w:p w14:paraId="66CFBF8A" w14:textId="4B894462"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2 hrs</w:t>
                  </w:r>
                  <w:r>
                    <w:rPr>
                      <w:rFonts w:ascii="Arial" w:eastAsia="Times New Roman" w:hAnsi="Arial" w:cs="Arial"/>
                      <w:color w:val="000000"/>
                      <w:lang w:eastAsia="en-GB"/>
                    </w:rPr>
                    <w:t xml:space="preserve"> (included in face-to-face day)</w:t>
                  </w:r>
                  <w:r w:rsidRPr="006F4A41">
                    <w:rPr>
                      <w:rFonts w:ascii="Arial" w:eastAsia="Times New Roman" w:hAnsi="Arial" w:cs="Arial"/>
                      <w:color w:val="000000"/>
                      <w:lang w:eastAsia="en-GB"/>
                    </w:rPr>
                    <w:t> </w:t>
                  </w:r>
                </w:p>
              </w:tc>
              <w:tc>
                <w:tcPr>
                  <w:tcW w:w="1696" w:type="dxa"/>
                  <w:tcBorders>
                    <w:top w:val="nil"/>
                    <w:left w:val="nil"/>
                    <w:bottom w:val="single" w:sz="4" w:space="0" w:color="808080"/>
                    <w:right w:val="single" w:sz="4" w:space="0" w:color="808080"/>
                  </w:tcBorders>
                  <w:shd w:val="clear" w:color="000000" w:fill="FFFFFF"/>
                  <w:noWrap/>
                  <w:hideMark/>
                </w:tcPr>
                <w:p w14:paraId="4AF40DE3" w14:textId="6D4C3FC3"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2 hrs</w:t>
                  </w:r>
                  <w:r>
                    <w:rPr>
                      <w:rFonts w:ascii="Arial" w:eastAsia="Times New Roman" w:hAnsi="Arial" w:cs="Arial"/>
                      <w:color w:val="000000"/>
                      <w:lang w:eastAsia="en-GB"/>
                    </w:rPr>
                    <w:t xml:space="preserve"> (included in face-to-face day)</w:t>
                  </w:r>
                  <w:r w:rsidRPr="006F4A41">
                    <w:rPr>
                      <w:rFonts w:ascii="Arial" w:eastAsia="Times New Roman" w:hAnsi="Arial" w:cs="Arial"/>
                      <w:color w:val="000000"/>
                      <w:lang w:eastAsia="en-GB"/>
                    </w:rPr>
                    <w:t> </w:t>
                  </w:r>
                </w:p>
              </w:tc>
              <w:tc>
                <w:tcPr>
                  <w:tcW w:w="2099" w:type="dxa"/>
                  <w:tcBorders>
                    <w:top w:val="nil"/>
                    <w:left w:val="nil"/>
                    <w:bottom w:val="single" w:sz="4" w:space="0" w:color="808080"/>
                    <w:right w:val="single" w:sz="4" w:space="0" w:color="808080"/>
                  </w:tcBorders>
                  <w:shd w:val="clear" w:color="000000" w:fill="FFFFFF"/>
                  <w:noWrap/>
                  <w:hideMark/>
                </w:tcPr>
                <w:p w14:paraId="0FC5A7DE" w14:textId="589DB65D"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2 hrs</w:t>
                  </w:r>
                  <w:r>
                    <w:rPr>
                      <w:rFonts w:ascii="Arial" w:eastAsia="Times New Roman" w:hAnsi="Arial" w:cs="Arial"/>
                      <w:color w:val="000000"/>
                      <w:lang w:eastAsia="en-GB"/>
                    </w:rPr>
                    <w:t xml:space="preserve"> (included in face-to-face day)</w:t>
                  </w:r>
                  <w:r w:rsidRPr="006F4A41">
                    <w:rPr>
                      <w:rFonts w:ascii="Arial" w:eastAsia="Times New Roman" w:hAnsi="Arial" w:cs="Arial"/>
                      <w:color w:val="000000"/>
                      <w:lang w:eastAsia="en-GB"/>
                    </w:rPr>
                    <w:t> </w:t>
                  </w:r>
                </w:p>
              </w:tc>
              <w:tc>
                <w:tcPr>
                  <w:tcW w:w="1722" w:type="dxa"/>
                  <w:tcBorders>
                    <w:top w:val="nil"/>
                    <w:left w:val="nil"/>
                    <w:bottom w:val="single" w:sz="4" w:space="0" w:color="808080"/>
                    <w:right w:val="single" w:sz="4" w:space="0" w:color="808080"/>
                  </w:tcBorders>
                  <w:shd w:val="clear" w:color="000000" w:fill="FFFFFF"/>
                  <w:noWrap/>
                  <w:hideMark/>
                </w:tcPr>
                <w:p w14:paraId="2CC5A06E" w14:textId="3E93AC82"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2 hrs</w:t>
                  </w:r>
                  <w:r>
                    <w:rPr>
                      <w:rFonts w:ascii="Arial" w:eastAsia="Times New Roman" w:hAnsi="Arial" w:cs="Arial"/>
                      <w:color w:val="000000"/>
                      <w:lang w:eastAsia="en-GB"/>
                    </w:rPr>
                    <w:t xml:space="preserve"> (included in face-to-face day)</w:t>
                  </w:r>
                  <w:r w:rsidRPr="006F4A41">
                    <w:rPr>
                      <w:rFonts w:ascii="Arial" w:eastAsia="Times New Roman" w:hAnsi="Arial" w:cs="Arial"/>
                      <w:color w:val="000000"/>
                      <w:lang w:eastAsia="en-GB"/>
                    </w:rPr>
                    <w:t> </w:t>
                  </w:r>
                </w:p>
              </w:tc>
              <w:tc>
                <w:tcPr>
                  <w:tcW w:w="2005" w:type="dxa"/>
                  <w:tcBorders>
                    <w:top w:val="nil"/>
                    <w:left w:val="nil"/>
                    <w:bottom w:val="single" w:sz="4" w:space="0" w:color="808080"/>
                    <w:right w:val="single" w:sz="4" w:space="0" w:color="808080"/>
                  </w:tcBorders>
                  <w:shd w:val="clear" w:color="000000" w:fill="FFFFFF"/>
                  <w:noWrap/>
                  <w:hideMark/>
                </w:tcPr>
                <w:p w14:paraId="39695CF0" w14:textId="3D8E3408"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2 hrs</w:t>
                  </w:r>
                  <w:r>
                    <w:rPr>
                      <w:rFonts w:ascii="Arial" w:eastAsia="Times New Roman" w:hAnsi="Arial" w:cs="Arial"/>
                      <w:color w:val="000000"/>
                      <w:lang w:eastAsia="en-GB"/>
                    </w:rPr>
                    <w:t xml:space="preserve"> (included in face-to-face day)</w:t>
                  </w:r>
                  <w:r w:rsidRPr="006F4A41">
                    <w:rPr>
                      <w:rFonts w:ascii="Arial" w:eastAsia="Times New Roman" w:hAnsi="Arial" w:cs="Arial"/>
                      <w:color w:val="000000"/>
                      <w:lang w:eastAsia="en-GB"/>
                    </w:rPr>
                    <w:t> </w:t>
                  </w:r>
                </w:p>
              </w:tc>
            </w:tr>
            <w:tr w:rsidR="00C81203" w:rsidRPr="006F4A41" w14:paraId="4F3E801A" w14:textId="77777777" w:rsidTr="00C81203">
              <w:trPr>
                <w:trHeight w:val="900"/>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457E10FF" w14:textId="0341475A" w:rsidR="00C81203" w:rsidRPr="006F4A41" w:rsidRDefault="00C81203" w:rsidP="00C81203">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Monitored independent learning (</w:t>
                  </w:r>
                  <w:r w:rsidRPr="006F4A41">
                    <w:rPr>
                      <w:rFonts w:ascii="Arial" w:eastAsia="Times New Roman" w:hAnsi="Arial" w:cs="Arial"/>
                      <w:color w:val="000000"/>
                      <w:sz w:val="18"/>
                      <w:szCs w:val="18"/>
                      <w:lang w:eastAsia="en-GB"/>
                    </w:rPr>
                    <w:t>e.g. online tutorial work)</w:t>
                  </w:r>
                </w:p>
              </w:tc>
              <w:tc>
                <w:tcPr>
                  <w:tcW w:w="1696" w:type="dxa"/>
                  <w:tcBorders>
                    <w:top w:val="nil"/>
                    <w:left w:val="nil"/>
                    <w:bottom w:val="single" w:sz="4" w:space="0" w:color="808080"/>
                    <w:right w:val="single" w:sz="4" w:space="0" w:color="808080"/>
                  </w:tcBorders>
                  <w:shd w:val="clear" w:color="000000" w:fill="FFFFFF"/>
                  <w:noWrap/>
                  <w:hideMark/>
                </w:tcPr>
                <w:p w14:paraId="5B5C4A3E" w14:textId="24D37F4A" w:rsidR="00C81203" w:rsidRPr="00C81203" w:rsidRDefault="00C81203" w:rsidP="00C81203">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2</w:t>
                  </w:r>
                  <w:r w:rsidRPr="00C81203">
                    <w:rPr>
                      <w:rFonts w:ascii="Arial" w:eastAsia="Times New Roman" w:hAnsi="Arial" w:cs="Arial"/>
                      <w:b/>
                      <w:color w:val="000000"/>
                      <w:lang w:eastAsia="en-GB"/>
                    </w:rPr>
                    <w:t xml:space="preserve"> hrs</w:t>
                  </w:r>
                </w:p>
                <w:p w14:paraId="105EF0D0" w14:textId="70F17636" w:rsidR="00C81203" w:rsidRPr="006F4A41" w:rsidRDefault="00C81203" w:rsidP="00C8120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Online VLE-based work</w:t>
                  </w:r>
                </w:p>
              </w:tc>
              <w:tc>
                <w:tcPr>
                  <w:tcW w:w="1696" w:type="dxa"/>
                  <w:tcBorders>
                    <w:top w:val="nil"/>
                    <w:left w:val="nil"/>
                    <w:bottom w:val="single" w:sz="4" w:space="0" w:color="808080"/>
                    <w:right w:val="single" w:sz="4" w:space="0" w:color="808080"/>
                  </w:tcBorders>
                  <w:shd w:val="clear" w:color="000000" w:fill="FFFFFF"/>
                  <w:noWrap/>
                  <w:hideMark/>
                </w:tcPr>
                <w:p w14:paraId="56EF2AD9" w14:textId="4D4174ED" w:rsidR="00C81203" w:rsidRPr="00C81203" w:rsidRDefault="00C81203" w:rsidP="00C81203">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2</w:t>
                  </w:r>
                  <w:r w:rsidRPr="00C81203">
                    <w:rPr>
                      <w:rFonts w:ascii="Arial" w:eastAsia="Times New Roman" w:hAnsi="Arial" w:cs="Arial"/>
                      <w:b/>
                      <w:color w:val="000000"/>
                      <w:lang w:eastAsia="en-GB"/>
                    </w:rPr>
                    <w:t xml:space="preserve"> hrs</w:t>
                  </w:r>
                </w:p>
                <w:p w14:paraId="25491DCD" w14:textId="304BADA3" w:rsidR="00C81203" w:rsidRPr="006F4A41" w:rsidRDefault="00C81203" w:rsidP="00C8120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Online VLE-based work</w:t>
                  </w:r>
                </w:p>
              </w:tc>
              <w:tc>
                <w:tcPr>
                  <w:tcW w:w="1696" w:type="dxa"/>
                  <w:tcBorders>
                    <w:top w:val="nil"/>
                    <w:left w:val="nil"/>
                    <w:bottom w:val="single" w:sz="4" w:space="0" w:color="808080"/>
                    <w:right w:val="single" w:sz="4" w:space="0" w:color="808080"/>
                  </w:tcBorders>
                  <w:shd w:val="clear" w:color="000000" w:fill="FFFFFF"/>
                  <w:noWrap/>
                  <w:hideMark/>
                </w:tcPr>
                <w:p w14:paraId="58BE3F01" w14:textId="312B3F44" w:rsidR="00C81203" w:rsidRPr="00C81203" w:rsidRDefault="00C81203" w:rsidP="00C81203">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2</w:t>
                  </w:r>
                  <w:r w:rsidRPr="00C81203">
                    <w:rPr>
                      <w:rFonts w:ascii="Arial" w:eastAsia="Times New Roman" w:hAnsi="Arial" w:cs="Arial"/>
                      <w:b/>
                      <w:color w:val="000000"/>
                      <w:lang w:eastAsia="en-GB"/>
                    </w:rPr>
                    <w:t xml:space="preserve"> hrs</w:t>
                  </w:r>
                </w:p>
                <w:p w14:paraId="01090AD5" w14:textId="1583F20B" w:rsidR="00C81203" w:rsidRPr="006F4A41" w:rsidRDefault="00C81203" w:rsidP="00C8120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Online VLE-based work</w:t>
                  </w:r>
                </w:p>
              </w:tc>
              <w:tc>
                <w:tcPr>
                  <w:tcW w:w="2099" w:type="dxa"/>
                  <w:tcBorders>
                    <w:top w:val="nil"/>
                    <w:left w:val="nil"/>
                    <w:bottom w:val="single" w:sz="4" w:space="0" w:color="808080"/>
                    <w:right w:val="single" w:sz="4" w:space="0" w:color="808080"/>
                  </w:tcBorders>
                  <w:shd w:val="clear" w:color="000000" w:fill="FFFFFF"/>
                  <w:noWrap/>
                  <w:hideMark/>
                </w:tcPr>
                <w:p w14:paraId="6B613B0D" w14:textId="64A23FA0" w:rsidR="00C81203" w:rsidRPr="00C81203" w:rsidRDefault="00C81203" w:rsidP="00C81203">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2</w:t>
                  </w:r>
                  <w:r w:rsidRPr="00C81203">
                    <w:rPr>
                      <w:rFonts w:ascii="Arial" w:eastAsia="Times New Roman" w:hAnsi="Arial" w:cs="Arial"/>
                      <w:b/>
                      <w:color w:val="000000"/>
                      <w:lang w:eastAsia="en-GB"/>
                    </w:rPr>
                    <w:t xml:space="preserve"> hrs</w:t>
                  </w:r>
                </w:p>
                <w:p w14:paraId="52F13A2F" w14:textId="0C2353C5" w:rsidR="00C81203" w:rsidRPr="006F4A41" w:rsidRDefault="00C81203" w:rsidP="00C8120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Online VLE-based work</w:t>
                  </w:r>
                </w:p>
              </w:tc>
              <w:tc>
                <w:tcPr>
                  <w:tcW w:w="1722" w:type="dxa"/>
                  <w:tcBorders>
                    <w:top w:val="nil"/>
                    <w:left w:val="nil"/>
                    <w:bottom w:val="single" w:sz="4" w:space="0" w:color="808080"/>
                    <w:right w:val="single" w:sz="4" w:space="0" w:color="808080"/>
                  </w:tcBorders>
                  <w:shd w:val="clear" w:color="000000" w:fill="FFFFFF"/>
                  <w:noWrap/>
                  <w:hideMark/>
                </w:tcPr>
                <w:p w14:paraId="473493CA" w14:textId="4142D46C" w:rsidR="00C81203" w:rsidRPr="00C81203" w:rsidRDefault="00C81203" w:rsidP="00C81203">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2</w:t>
                  </w:r>
                  <w:r w:rsidRPr="00C81203">
                    <w:rPr>
                      <w:rFonts w:ascii="Arial" w:eastAsia="Times New Roman" w:hAnsi="Arial" w:cs="Arial"/>
                      <w:b/>
                      <w:color w:val="000000"/>
                      <w:lang w:eastAsia="en-GB"/>
                    </w:rPr>
                    <w:t xml:space="preserve"> hrs</w:t>
                  </w:r>
                </w:p>
                <w:p w14:paraId="0B520EBF" w14:textId="47167D3B" w:rsidR="00C81203" w:rsidRPr="006F4A41" w:rsidRDefault="00C81203" w:rsidP="00C8120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Online VLE-based work</w:t>
                  </w:r>
                </w:p>
              </w:tc>
              <w:tc>
                <w:tcPr>
                  <w:tcW w:w="2005" w:type="dxa"/>
                  <w:tcBorders>
                    <w:top w:val="nil"/>
                    <w:left w:val="nil"/>
                    <w:bottom w:val="single" w:sz="4" w:space="0" w:color="808080"/>
                    <w:right w:val="single" w:sz="4" w:space="0" w:color="808080"/>
                  </w:tcBorders>
                  <w:shd w:val="clear" w:color="000000" w:fill="FFFFFF"/>
                  <w:noWrap/>
                  <w:hideMark/>
                </w:tcPr>
                <w:p w14:paraId="582161BF" w14:textId="020E592D" w:rsidR="00C81203" w:rsidRPr="00C81203" w:rsidRDefault="00C81203" w:rsidP="00C81203">
                  <w:pPr>
                    <w:spacing w:after="0" w:line="240" w:lineRule="auto"/>
                    <w:jc w:val="center"/>
                    <w:rPr>
                      <w:rFonts w:ascii="Arial" w:eastAsia="Times New Roman" w:hAnsi="Arial" w:cs="Arial"/>
                      <w:b/>
                      <w:color w:val="000000"/>
                      <w:lang w:eastAsia="en-GB"/>
                    </w:rPr>
                  </w:pPr>
                  <w:r>
                    <w:rPr>
                      <w:rFonts w:ascii="Arial" w:eastAsia="Times New Roman" w:hAnsi="Arial" w:cs="Arial"/>
                      <w:b/>
                      <w:color w:val="000000"/>
                      <w:lang w:eastAsia="en-GB"/>
                    </w:rPr>
                    <w:t>2</w:t>
                  </w:r>
                  <w:r w:rsidRPr="00C81203">
                    <w:rPr>
                      <w:rFonts w:ascii="Arial" w:eastAsia="Times New Roman" w:hAnsi="Arial" w:cs="Arial"/>
                      <w:b/>
                      <w:color w:val="000000"/>
                      <w:lang w:eastAsia="en-GB"/>
                    </w:rPr>
                    <w:t xml:space="preserve"> hrs</w:t>
                  </w:r>
                </w:p>
                <w:p w14:paraId="043F820C" w14:textId="49BD6E67" w:rsidR="00C81203" w:rsidRPr="006F4A41" w:rsidRDefault="00C81203" w:rsidP="00C81203">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Online VLE-based work</w:t>
                  </w:r>
                </w:p>
              </w:tc>
            </w:tr>
            <w:tr w:rsidR="00C81203" w:rsidRPr="006F4A41" w14:paraId="3666172D" w14:textId="77777777" w:rsidTr="00C81203">
              <w:trPr>
                <w:trHeight w:val="472"/>
              </w:trPr>
              <w:tc>
                <w:tcPr>
                  <w:tcW w:w="4138" w:type="dxa"/>
                  <w:tcBorders>
                    <w:top w:val="nil"/>
                    <w:left w:val="single" w:sz="4" w:space="0" w:color="808080"/>
                    <w:bottom w:val="single" w:sz="4" w:space="0" w:color="808080"/>
                    <w:right w:val="single" w:sz="4" w:space="0" w:color="808080"/>
                  </w:tcBorders>
                  <w:shd w:val="clear" w:color="000000" w:fill="FFFFFF"/>
                  <w:noWrap/>
                  <w:hideMark/>
                </w:tcPr>
                <w:p w14:paraId="3ED551C3" w14:textId="2872BDF0" w:rsidR="00C81203" w:rsidRDefault="00C81203" w:rsidP="00C81203">
                  <w:pPr>
                    <w:spacing w:after="0" w:line="240" w:lineRule="auto"/>
                    <w:rPr>
                      <w:rFonts w:ascii="Arial" w:eastAsia="Times New Roman" w:hAnsi="Arial" w:cs="Arial"/>
                      <w:color w:val="000000"/>
                      <w:lang w:eastAsia="en-GB"/>
                    </w:rPr>
                  </w:pPr>
                  <w:r w:rsidRPr="006F4A41">
                    <w:rPr>
                      <w:rFonts w:ascii="Arial" w:eastAsia="Times New Roman" w:hAnsi="Arial" w:cs="Arial"/>
                      <w:color w:val="000000"/>
                      <w:lang w:eastAsia="en-GB"/>
                    </w:rPr>
                    <w:t>Other modes (please specify below)</w:t>
                  </w:r>
                </w:p>
                <w:p w14:paraId="7AC977D8" w14:textId="77777777" w:rsidR="00C81203" w:rsidRDefault="00C81203" w:rsidP="00C81203">
                  <w:pPr>
                    <w:spacing w:after="0" w:line="240" w:lineRule="auto"/>
                    <w:rPr>
                      <w:rFonts w:ascii="Arial" w:eastAsia="Times New Roman" w:hAnsi="Arial" w:cs="Arial"/>
                      <w:color w:val="000000"/>
                      <w:lang w:eastAsia="en-GB"/>
                    </w:rPr>
                  </w:pPr>
                </w:p>
                <w:p w14:paraId="2BC53758" w14:textId="18AE88F9" w:rsidR="00C81203" w:rsidRPr="006F4A41" w:rsidRDefault="00C81203" w:rsidP="00C81203">
                  <w:pPr>
                    <w:spacing w:after="0" w:line="240" w:lineRule="auto"/>
                    <w:rPr>
                      <w:rFonts w:ascii="Arial" w:eastAsia="Times New Roman" w:hAnsi="Arial" w:cs="Arial"/>
                      <w:color w:val="000000"/>
                      <w:lang w:eastAsia="en-GB"/>
                    </w:rPr>
                  </w:pPr>
                </w:p>
              </w:tc>
              <w:tc>
                <w:tcPr>
                  <w:tcW w:w="1696" w:type="dxa"/>
                  <w:tcBorders>
                    <w:top w:val="nil"/>
                    <w:left w:val="nil"/>
                    <w:bottom w:val="single" w:sz="4" w:space="0" w:color="808080"/>
                    <w:right w:val="single" w:sz="4" w:space="0" w:color="808080"/>
                  </w:tcBorders>
                  <w:shd w:val="clear" w:color="000000" w:fill="FFFFFF"/>
                  <w:noWrap/>
                  <w:hideMark/>
                </w:tcPr>
                <w:p w14:paraId="2F738F82" w14:textId="39B25890" w:rsidR="00C81203"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1 hr</w:t>
                  </w:r>
                  <w:r w:rsidRPr="00C81203">
                    <w:rPr>
                      <w:rFonts w:ascii="Arial" w:eastAsia="Times New Roman" w:hAnsi="Arial" w:cs="Arial"/>
                      <w:b/>
                      <w:color w:val="000000"/>
                      <w:lang w:eastAsia="en-GB"/>
                    </w:rPr>
                    <w:br/>
                  </w:r>
                  <w:r>
                    <w:rPr>
                      <w:rFonts w:ascii="Arial" w:eastAsia="Times New Roman" w:hAnsi="Arial" w:cs="Arial"/>
                      <w:color w:val="000000"/>
                      <w:lang w:eastAsia="en-GB"/>
                    </w:rPr>
                    <w:t>team teaching</w:t>
                  </w:r>
                </w:p>
                <w:p w14:paraId="47E8F2E6" w14:textId="7DA8397C"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~15 mins</w:t>
                  </w:r>
                  <w:r>
                    <w:rPr>
                      <w:rFonts w:ascii="Arial" w:eastAsia="Times New Roman" w:hAnsi="Arial" w:cs="Arial"/>
                      <w:color w:val="000000"/>
                      <w:lang w:eastAsia="en-GB"/>
                    </w:rPr>
                    <w:t xml:space="preserve"> Online VLE-</w:t>
                  </w:r>
                  <w:r>
                    <w:rPr>
                      <w:rFonts w:ascii="Arial" w:eastAsia="Times New Roman" w:hAnsi="Arial" w:cs="Arial"/>
                      <w:color w:val="000000"/>
                      <w:lang w:eastAsia="en-GB"/>
                    </w:rPr>
                    <w:lastRenderedPageBreak/>
                    <w:t>based ad-hoc communication</w:t>
                  </w:r>
                </w:p>
              </w:tc>
              <w:tc>
                <w:tcPr>
                  <w:tcW w:w="1696" w:type="dxa"/>
                  <w:tcBorders>
                    <w:top w:val="nil"/>
                    <w:left w:val="nil"/>
                    <w:bottom w:val="single" w:sz="4" w:space="0" w:color="808080"/>
                    <w:right w:val="single" w:sz="4" w:space="0" w:color="808080"/>
                  </w:tcBorders>
                  <w:shd w:val="clear" w:color="000000" w:fill="FFFFFF"/>
                  <w:noWrap/>
                  <w:hideMark/>
                </w:tcPr>
                <w:p w14:paraId="4BA68DA4" w14:textId="77777777" w:rsidR="00C81203"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lastRenderedPageBreak/>
                    <w:t>1 hr</w:t>
                  </w:r>
                  <w:r w:rsidRPr="00C81203">
                    <w:rPr>
                      <w:rFonts w:ascii="Arial" w:eastAsia="Times New Roman" w:hAnsi="Arial" w:cs="Arial"/>
                      <w:b/>
                      <w:color w:val="000000"/>
                      <w:lang w:eastAsia="en-GB"/>
                    </w:rPr>
                    <w:br/>
                  </w:r>
                  <w:r>
                    <w:rPr>
                      <w:rFonts w:ascii="Arial" w:eastAsia="Times New Roman" w:hAnsi="Arial" w:cs="Arial"/>
                      <w:color w:val="000000"/>
                      <w:lang w:eastAsia="en-GB"/>
                    </w:rPr>
                    <w:t>team teaching</w:t>
                  </w:r>
                </w:p>
                <w:p w14:paraId="4EBB49C8" w14:textId="4F94A3B8"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~15 mins</w:t>
                  </w:r>
                  <w:r>
                    <w:rPr>
                      <w:rFonts w:ascii="Arial" w:eastAsia="Times New Roman" w:hAnsi="Arial" w:cs="Arial"/>
                      <w:color w:val="000000"/>
                      <w:lang w:eastAsia="en-GB"/>
                    </w:rPr>
                    <w:t xml:space="preserve"> Online VLE-</w:t>
                  </w:r>
                  <w:r>
                    <w:rPr>
                      <w:rFonts w:ascii="Arial" w:eastAsia="Times New Roman" w:hAnsi="Arial" w:cs="Arial"/>
                      <w:color w:val="000000"/>
                      <w:lang w:eastAsia="en-GB"/>
                    </w:rPr>
                    <w:lastRenderedPageBreak/>
                    <w:t>based ad-hoc communication</w:t>
                  </w:r>
                </w:p>
              </w:tc>
              <w:tc>
                <w:tcPr>
                  <w:tcW w:w="1696" w:type="dxa"/>
                  <w:tcBorders>
                    <w:top w:val="nil"/>
                    <w:left w:val="nil"/>
                    <w:bottom w:val="single" w:sz="4" w:space="0" w:color="808080"/>
                    <w:right w:val="single" w:sz="4" w:space="0" w:color="808080"/>
                  </w:tcBorders>
                  <w:shd w:val="clear" w:color="000000" w:fill="FFFFFF"/>
                  <w:noWrap/>
                  <w:hideMark/>
                </w:tcPr>
                <w:p w14:paraId="4F5651D2" w14:textId="77777777" w:rsidR="00C81203"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lastRenderedPageBreak/>
                    <w:t>1 hr</w:t>
                  </w:r>
                  <w:r w:rsidRPr="00C81203">
                    <w:rPr>
                      <w:rFonts w:ascii="Arial" w:eastAsia="Times New Roman" w:hAnsi="Arial" w:cs="Arial"/>
                      <w:b/>
                      <w:color w:val="000000"/>
                      <w:lang w:eastAsia="en-GB"/>
                    </w:rPr>
                    <w:br/>
                  </w:r>
                  <w:r>
                    <w:rPr>
                      <w:rFonts w:ascii="Arial" w:eastAsia="Times New Roman" w:hAnsi="Arial" w:cs="Arial"/>
                      <w:color w:val="000000"/>
                      <w:lang w:eastAsia="en-GB"/>
                    </w:rPr>
                    <w:t>team teaching</w:t>
                  </w:r>
                </w:p>
                <w:p w14:paraId="020A4A89" w14:textId="3D8DCC64"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~15 mins</w:t>
                  </w:r>
                  <w:r>
                    <w:rPr>
                      <w:rFonts w:ascii="Arial" w:eastAsia="Times New Roman" w:hAnsi="Arial" w:cs="Arial"/>
                      <w:color w:val="000000"/>
                      <w:lang w:eastAsia="en-GB"/>
                    </w:rPr>
                    <w:t xml:space="preserve"> Online VLE-</w:t>
                  </w:r>
                  <w:r>
                    <w:rPr>
                      <w:rFonts w:ascii="Arial" w:eastAsia="Times New Roman" w:hAnsi="Arial" w:cs="Arial"/>
                      <w:color w:val="000000"/>
                      <w:lang w:eastAsia="en-GB"/>
                    </w:rPr>
                    <w:lastRenderedPageBreak/>
                    <w:t>based ad-hoc communication</w:t>
                  </w:r>
                </w:p>
              </w:tc>
              <w:tc>
                <w:tcPr>
                  <w:tcW w:w="2099" w:type="dxa"/>
                  <w:tcBorders>
                    <w:top w:val="nil"/>
                    <w:left w:val="nil"/>
                    <w:bottom w:val="single" w:sz="4" w:space="0" w:color="808080"/>
                    <w:right w:val="single" w:sz="4" w:space="0" w:color="808080"/>
                  </w:tcBorders>
                  <w:shd w:val="clear" w:color="000000" w:fill="FFFFFF"/>
                  <w:noWrap/>
                  <w:hideMark/>
                </w:tcPr>
                <w:p w14:paraId="4D89316E" w14:textId="77777777" w:rsidR="00C81203"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lastRenderedPageBreak/>
                    <w:t>1 hr</w:t>
                  </w:r>
                  <w:r w:rsidRPr="00C81203">
                    <w:rPr>
                      <w:rFonts w:ascii="Arial" w:eastAsia="Times New Roman" w:hAnsi="Arial" w:cs="Arial"/>
                      <w:b/>
                      <w:color w:val="000000"/>
                      <w:lang w:eastAsia="en-GB"/>
                    </w:rPr>
                    <w:br/>
                  </w:r>
                  <w:r>
                    <w:rPr>
                      <w:rFonts w:ascii="Arial" w:eastAsia="Times New Roman" w:hAnsi="Arial" w:cs="Arial"/>
                      <w:color w:val="000000"/>
                      <w:lang w:eastAsia="en-GB"/>
                    </w:rPr>
                    <w:t>team teaching</w:t>
                  </w:r>
                </w:p>
                <w:p w14:paraId="5FDA2B2E" w14:textId="233A3323"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~15 mins</w:t>
                  </w:r>
                  <w:r>
                    <w:rPr>
                      <w:rFonts w:ascii="Arial" w:eastAsia="Times New Roman" w:hAnsi="Arial" w:cs="Arial"/>
                      <w:color w:val="000000"/>
                      <w:lang w:eastAsia="en-GB"/>
                    </w:rPr>
                    <w:t xml:space="preserve"> Online VLE-based ad-hoc </w:t>
                  </w:r>
                  <w:r>
                    <w:rPr>
                      <w:rFonts w:ascii="Arial" w:eastAsia="Times New Roman" w:hAnsi="Arial" w:cs="Arial"/>
                      <w:color w:val="000000"/>
                      <w:lang w:eastAsia="en-GB"/>
                    </w:rPr>
                    <w:lastRenderedPageBreak/>
                    <w:t>communication</w:t>
                  </w:r>
                </w:p>
              </w:tc>
              <w:tc>
                <w:tcPr>
                  <w:tcW w:w="1722" w:type="dxa"/>
                  <w:tcBorders>
                    <w:top w:val="nil"/>
                    <w:left w:val="nil"/>
                    <w:bottom w:val="single" w:sz="4" w:space="0" w:color="808080"/>
                    <w:right w:val="single" w:sz="4" w:space="0" w:color="808080"/>
                  </w:tcBorders>
                  <w:shd w:val="clear" w:color="000000" w:fill="FFFFFF"/>
                  <w:noWrap/>
                  <w:hideMark/>
                </w:tcPr>
                <w:p w14:paraId="4A1464FF" w14:textId="77777777" w:rsidR="00C81203"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lastRenderedPageBreak/>
                    <w:t>1 hr</w:t>
                  </w:r>
                  <w:r w:rsidRPr="00C81203">
                    <w:rPr>
                      <w:rFonts w:ascii="Arial" w:eastAsia="Times New Roman" w:hAnsi="Arial" w:cs="Arial"/>
                      <w:b/>
                      <w:color w:val="000000"/>
                      <w:lang w:eastAsia="en-GB"/>
                    </w:rPr>
                    <w:br/>
                  </w:r>
                  <w:r>
                    <w:rPr>
                      <w:rFonts w:ascii="Arial" w:eastAsia="Times New Roman" w:hAnsi="Arial" w:cs="Arial"/>
                      <w:color w:val="000000"/>
                      <w:lang w:eastAsia="en-GB"/>
                    </w:rPr>
                    <w:t>team teaching</w:t>
                  </w:r>
                </w:p>
                <w:p w14:paraId="4FB77381" w14:textId="0B735DD0"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~15 mins</w:t>
                  </w:r>
                  <w:r>
                    <w:rPr>
                      <w:rFonts w:ascii="Arial" w:eastAsia="Times New Roman" w:hAnsi="Arial" w:cs="Arial"/>
                      <w:color w:val="000000"/>
                      <w:lang w:eastAsia="en-GB"/>
                    </w:rPr>
                    <w:t xml:space="preserve"> Online VLE-</w:t>
                  </w:r>
                  <w:r>
                    <w:rPr>
                      <w:rFonts w:ascii="Arial" w:eastAsia="Times New Roman" w:hAnsi="Arial" w:cs="Arial"/>
                      <w:color w:val="000000"/>
                      <w:lang w:eastAsia="en-GB"/>
                    </w:rPr>
                    <w:lastRenderedPageBreak/>
                    <w:t>based ad-hoc communication</w:t>
                  </w:r>
                </w:p>
              </w:tc>
              <w:tc>
                <w:tcPr>
                  <w:tcW w:w="2005" w:type="dxa"/>
                  <w:tcBorders>
                    <w:top w:val="nil"/>
                    <w:left w:val="nil"/>
                    <w:bottom w:val="single" w:sz="4" w:space="0" w:color="808080"/>
                    <w:right w:val="single" w:sz="4" w:space="0" w:color="808080"/>
                  </w:tcBorders>
                  <w:shd w:val="clear" w:color="000000" w:fill="FFFFFF"/>
                  <w:noWrap/>
                  <w:hideMark/>
                </w:tcPr>
                <w:p w14:paraId="0727B266" w14:textId="77777777" w:rsidR="00C81203"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lastRenderedPageBreak/>
                    <w:t>1 hr</w:t>
                  </w:r>
                  <w:r w:rsidRPr="00C81203">
                    <w:rPr>
                      <w:rFonts w:ascii="Arial" w:eastAsia="Times New Roman" w:hAnsi="Arial" w:cs="Arial"/>
                      <w:b/>
                      <w:color w:val="000000"/>
                      <w:lang w:eastAsia="en-GB"/>
                    </w:rPr>
                    <w:br/>
                  </w:r>
                  <w:r>
                    <w:rPr>
                      <w:rFonts w:ascii="Arial" w:eastAsia="Times New Roman" w:hAnsi="Arial" w:cs="Arial"/>
                      <w:color w:val="000000"/>
                      <w:lang w:eastAsia="en-GB"/>
                    </w:rPr>
                    <w:t>team teaching</w:t>
                  </w:r>
                </w:p>
                <w:p w14:paraId="141AC3D8" w14:textId="3A820125" w:rsidR="00C81203" w:rsidRPr="006F4A41" w:rsidRDefault="00C81203" w:rsidP="00C81203">
                  <w:pPr>
                    <w:spacing w:after="0" w:line="240" w:lineRule="auto"/>
                    <w:jc w:val="center"/>
                    <w:rPr>
                      <w:rFonts w:ascii="Arial" w:eastAsia="Times New Roman" w:hAnsi="Arial" w:cs="Arial"/>
                      <w:color w:val="000000"/>
                      <w:lang w:eastAsia="en-GB"/>
                    </w:rPr>
                  </w:pPr>
                  <w:r w:rsidRPr="00C81203">
                    <w:rPr>
                      <w:rFonts w:ascii="Arial" w:eastAsia="Times New Roman" w:hAnsi="Arial" w:cs="Arial"/>
                      <w:b/>
                      <w:color w:val="000000"/>
                      <w:lang w:eastAsia="en-GB"/>
                    </w:rPr>
                    <w:t>~15 mins</w:t>
                  </w:r>
                  <w:r>
                    <w:rPr>
                      <w:rFonts w:ascii="Arial" w:eastAsia="Times New Roman" w:hAnsi="Arial" w:cs="Arial"/>
                      <w:color w:val="000000"/>
                      <w:lang w:eastAsia="en-GB"/>
                    </w:rPr>
                    <w:t xml:space="preserve"> Online VLE-based ad-</w:t>
                  </w:r>
                  <w:r>
                    <w:rPr>
                      <w:rFonts w:ascii="Arial" w:eastAsia="Times New Roman" w:hAnsi="Arial" w:cs="Arial"/>
                      <w:color w:val="000000"/>
                      <w:lang w:eastAsia="en-GB"/>
                    </w:rPr>
                    <w:lastRenderedPageBreak/>
                    <w:t>hoc communication</w:t>
                  </w:r>
                </w:p>
              </w:tc>
            </w:tr>
            <w:tr w:rsidR="00C81203" w:rsidRPr="006F4A41" w14:paraId="44E6A69E" w14:textId="77777777" w:rsidTr="00C81203">
              <w:trPr>
                <w:trHeight w:val="552"/>
              </w:trPr>
              <w:tc>
                <w:tcPr>
                  <w:tcW w:w="4138" w:type="dxa"/>
                  <w:tcBorders>
                    <w:top w:val="nil"/>
                    <w:left w:val="single" w:sz="4" w:space="0" w:color="808080"/>
                    <w:bottom w:val="single" w:sz="4" w:space="0" w:color="808080"/>
                    <w:right w:val="single" w:sz="4" w:space="0" w:color="808080"/>
                  </w:tcBorders>
                  <w:shd w:val="clear" w:color="000000" w:fill="FFFFFF"/>
                  <w:noWrap/>
                  <w:vAlign w:val="bottom"/>
                  <w:hideMark/>
                </w:tcPr>
                <w:p w14:paraId="60488CC9" w14:textId="2C3ABCEC" w:rsidR="00C81203" w:rsidRPr="006F4A41" w:rsidRDefault="00C81203" w:rsidP="00C81203">
                  <w:pPr>
                    <w:spacing w:after="0" w:line="240" w:lineRule="auto"/>
                    <w:jc w:val="right"/>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Total hours</w:t>
                  </w:r>
                  <w:r w:rsidR="006A0857">
                    <w:rPr>
                      <w:rFonts w:ascii="Arial" w:eastAsia="Times New Roman" w:hAnsi="Arial" w:cs="Arial"/>
                      <w:b/>
                      <w:bCs/>
                      <w:color w:val="000000"/>
                      <w:lang w:eastAsia="en-GB"/>
                    </w:rPr>
                    <w:t xml:space="preserve"> = 49.5</w:t>
                  </w:r>
                </w:p>
              </w:tc>
              <w:tc>
                <w:tcPr>
                  <w:tcW w:w="1696" w:type="dxa"/>
                  <w:tcBorders>
                    <w:top w:val="nil"/>
                    <w:left w:val="nil"/>
                    <w:bottom w:val="single" w:sz="4" w:space="0" w:color="808080"/>
                    <w:right w:val="single" w:sz="4" w:space="0" w:color="808080"/>
                  </w:tcBorders>
                  <w:shd w:val="clear" w:color="000000" w:fill="FFFFFF"/>
                  <w:noWrap/>
                  <w:vAlign w:val="bottom"/>
                  <w:hideMark/>
                </w:tcPr>
                <w:p w14:paraId="5A4DF1EE" w14:textId="6F91031C" w:rsidR="00C81203" w:rsidRPr="006F4A41" w:rsidRDefault="00C81203" w:rsidP="00C81203">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8.25</w:t>
                  </w:r>
                </w:p>
              </w:tc>
              <w:tc>
                <w:tcPr>
                  <w:tcW w:w="1696" w:type="dxa"/>
                  <w:tcBorders>
                    <w:top w:val="nil"/>
                    <w:left w:val="nil"/>
                    <w:bottom w:val="single" w:sz="4" w:space="0" w:color="808080"/>
                    <w:right w:val="single" w:sz="4" w:space="0" w:color="808080"/>
                  </w:tcBorders>
                  <w:shd w:val="clear" w:color="000000" w:fill="FFFFFF"/>
                  <w:noWrap/>
                  <w:vAlign w:val="bottom"/>
                  <w:hideMark/>
                </w:tcPr>
                <w:p w14:paraId="7B471B69" w14:textId="00B4D835" w:rsidR="00C81203" w:rsidRPr="006F4A41" w:rsidRDefault="00C81203" w:rsidP="00C81203">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8.25</w:t>
                  </w:r>
                </w:p>
              </w:tc>
              <w:tc>
                <w:tcPr>
                  <w:tcW w:w="1696" w:type="dxa"/>
                  <w:tcBorders>
                    <w:top w:val="nil"/>
                    <w:left w:val="nil"/>
                    <w:bottom w:val="single" w:sz="4" w:space="0" w:color="808080"/>
                    <w:right w:val="single" w:sz="4" w:space="0" w:color="808080"/>
                  </w:tcBorders>
                  <w:shd w:val="clear" w:color="000000" w:fill="FFFFFF"/>
                  <w:noWrap/>
                  <w:vAlign w:val="bottom"/>
                  <w:hideMark/>
                </w:tcPr>
                <w:p w14:paraId="71F3972F" w14:textId="399BB8F2" w:rsidR="00C81203" w:rsidRPr="006F4A41" w:rsidRDefault="00C81203" w:rsidP="00C81203">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8.25</w:t>
                  </w:r>
                </w:p>
              </w:tc>
              <w:tc>
                <w:tcPr>
                  <w:tcW w:w="2099" w:type="dxa"/>
                  <w:tcBorders>
                    <w:top w:val="nil"/>
                    <w:left w:val="nil"/>
                    <w:bottom w:val="single" w:sz="4" w:space="0" w:color="808080"/>
                    <w:right w:val="single" w:sz="4" w:space="0" w:color="808080"/>
                  </w:tcBorders>
                  <w:shd w:val="clear" w:color="000000" w:fill="FFFFFF"/>
                  <w:noWrap/>
                  <w:vAlign w:val="bottom"/>
                  <w:hideMark/>
                </w:tcPr>
                <w:p w14:paraId="28FBD2A6" w14:textId="407D6DE8" w:rsidR="00C81203" w:rsidRPr="006F4A41" w:rsidRDefault="00C81203" w:rsidP="00C81203">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8.25</w:t>
                  </w:r>
                </w:p>
              </w:tc>
              <w:tc>
                <w:tcPr>
                  <w:tcW w:w="1722" w:type="dxa"/>
                  <w:tcBorders>
                    <w:top w:val="nil"/>
                    <w:left w:val="nil"/>
                    <w:bottom w:val="single" w:sz="4" w:space="0" w:color="808080"/>
                    <w:right w:val="single" w:sz="4" w:space="0" w:color="808080"/>
                  </w:tcBorders>
                  <w:shd w:val="clear" w:color="000000" w:fill="FFFFFF"/>
                  <w:noWrap/>
                  <w:vAlign w:val="bottom"/>
                  <w:hideMark/>
                </w:tcPr>
                <w:p w14:paraId="5FCCE56C" w14:textId="1CEAA4BF" w:rsidR="00C81203" w:rsidRPr="006F4A41" w:rsidRDefault="00C81203" w:rsidP="00C81203">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8.25</w:t>
                  </w:r>
                </w:p>
              </w:tc>
              <w:tc>
                <w:tcPr>
                  <w:tcW w:w="2005" w:type="dxa"/>
                  <w:tcBorders>
                    <w:top w:val="nil"/>
                    <w:left w:val="nil"/>
                    <w:bottom w:val="single" w:sz="4" w:space="0" w:color="808080"/>
                    <w:right w:val="single" w:sz="4" w:space="0" w:color="808080"/>
                  </w:tcBorders>
                  <w:shd w:val="clear" w:color="000000" w:fill="FFFFFF"/>
                  <w:noWrap/>
                  <w:vAlign w:val="bottom"/>
                  <w:hideMark/>
                </w:tcPr>
                <w:p w14:paraId="528A4623" w14:textId="1569D50A" w:rsidR="00C81203" w:rsidRPr="006F4A41" w:rsidRDefault="00C81203" w:rsidP="00C81203">
                  <w:pPr>
                    <w:spacing w:after="0" w:line="240" w:lineRule="auto"/>
                    <w:jc w:val="right"/>
                    <w:rPr>
                      <w:rFonts w:ascii="Arial" w:eastAsia="Times New Roman" w:hAnsi="Arial" w:cs="Arial"/>
                      <w:color w:val="000000"/>
                      <w:lang w:eastAsia="en-GB"/>
                    </w:rPr>
                  </w:pPr>
                  <w:r>
                    <w:rPr>
                      <w:rFonts w:ascii="Arial" w:eastAsia="Times New Roman" w:hAnsi="Arial" w:cs="Arial"/>
                      <w:color w:val="000000"/>
                      <w:lang w:eastAsia="en-GB"/>
                    </w:rPr>
                    <w:t>8.25</w:t>
                  </w:r>
                </w:p>
              </w:tc>
            </w:tr>
          </w:tbl>
          <w:p w14:paraId="6B85EE84" w14:textId="578DBCE0" w:rsidR="00BD3FBC" w:rsidRDefault="00BD3FBC" w:rsidP="00D33BE7">
            <w:pPr>
              <w:spacing w:after="0" w:line="240" w:lineRule="auto"/>
              <w:rPr>
                <w:rFonts w:ascii="Arial" w:eastAsia="Times New Roman" w:hAnsi="Arial" w:cs="Arial"/>
                <w:color w:val="000000"/>
                <w:lang w:eastAsia="en-GB"/>
              </w:rPr>
            </w:pPr>
          </w:p>
          <w:p w14:paraId="7393B1BE" w14:textId="77777777" w:rsidR="00C81203" w:rsidRPr="006F4A41" w:rsidRDefault="00C81203" w:rsidP="00D33BE7">
            <w:pPr>
              <w:spacing w:after="0" w:line="240" w:lineRule="auto"/>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12474"/>
              <w:gridCol w:w="2835"/>
            </w:tblGrid>
            <w:tr w:rsidR="002F7A29" w14:paraId="1CAAE420" w14:textId="77777777" w:rsidTr="00401CEE">
              <w:tc>
                <w:tcPr>
                  <w:tcW w:w="12474" w:type="dxa"/>
                  <w:shd w:val="clear" w:color="auto" w:fill="A6A6A6" w:themeFill="background1" w:themeFillShade="A6"/>
                </w:tcPr>
                <w:p w14:paraId="04DAF439" w14:textId="7AC904C5" w:rsidR="002F7A29" w:rsidRPr="002F7A29" w:rsidRDefault="002F7A29" w:rsidP="00D33BE7">
                  <w:pPr>
                    <w:rPr>
                      <w:rFonts w:ascii="Arial" w:hAnsi="Arial" w:cs="Arial"/>
                      <w:b/>
                      <w:color w:val="000000"/>
                    </w:rPr>
                  </w:pPr>
                  <w:r>
                    <w:rPr>
                      <w:rFonts w:ascii="Arial" w:hAnsi="Arial" w:cs="Arial"/>
                      <w:b/>
                      <w:color w:val="000000"/>
                    </w:rPr>
                    <w:t xml:space="preserve">Please provide further </w:t>
                  </w:r>
                  <w:r>
                    <w:rPr>
                      <w:rFonts w:ascii="Arial" w:hAnsi="Arial" w:cs="Arial"/>
                      <w:b/>
                      <w:i/>
                      <w:color w:val="000000"/>
                    </w:rPr>
                    <w:t>brief</w:t>
                  </w:r>
                  <w:r>
                    <w:rPr>
                      <w:rFonts w:ascii="Arial" w:hAnsi="Arial" w:cs="Arial"/>
                      <w:b/>
                      <w:color w:val="000000"/>
                    </w:rPr>
                    <w:t xml:space="preserve"> detail on the following aspects of the course</w:t>
                  </w:r>
                </w:p>
              </w:tc>
              <w:tc>
                <w:tcPr>
                  <w:tcW w:w="2835" w:type="dxa"/>
                  <w:shd w:val="clear" w:color="auto" w:fill="A6A6A6" w:themeFill="background1" w:themeFillShade="A6"/>
                </w:tcPr>
                <w:p w14:paraId="5ED7ECF9" w14:textId="2016743C" w:rsidR="002F7A29" w:rsidRPr="002F7A29" w:rsidRDefault="002F7A29" w:rsidP="00D33BE7">
                  <w:pPr>
                    <w:rPr>
                      <w:rFonts w:ascii="Arial" w:hAnsi="Arial" w:cs="Arial"/>
                      <w:b/>
                      <w:color w:val="000000"/>
                    </w:rPr>
                  </w:pPr>
                  <w:r>
                    <w:rPr>
                      <w:rFonts w:ascii="Arial" w:hAnsi="Arial" w:cs="Arial"/>
                      <w:b/>
                      <w:color w:val="000000"/>
                    </w:rPr>
                    <w:t>Notes</w:t>
                  </w:r>
                </w:p>
              </w:tc>
            </w:tr>
            <w:tr w:rsidR="002F7A29" w14:paraId="6A6E0534" w14:textId="77777777" w:rsidTr="00401CEE">
              <w:tc>
                <w:tcPr>
                  <w:tcW w:w="12474" w:type="dxa"/>
                  <w:shd w:val="clear" w:color="auto" w:fill="D9D9D9" w:themeFill="background1" w:themeFillShade="D9"/>
                </w:tcPr>
                <w:p w14:paraId="62FE6708" w14:textId="0E85B952" w:rsidR="002F7A29" w:rsidRPr="002F7A29" w:rsidRDefault="002F7A29" w:rsidP="00D33BE7">
                  <w:pPr>
                    <w:rPr>
                      <w:rFonts w:ascii="Arial" w:hAnsi="Arial" w:cs="Arial"/>
                      <w:b/>
                      <w:color w:val="000000"/>
                    </w:rPr>
                  </w:pPr>
                  <w:r w:rsidRPr="002F7A29">
                    <w:rPr>
                      <w:rFonts w:ascii="Arial" w:hAnsi="Arial" w:cs="Arial"/>
                      <w:b/>
                      <w:color w:val="000000"/>
                    </w:rPr>
                    <w:t>Practical Work</w:t>
                  </w:r>
                </w:p>
              </w:tc>
              <w:tc>
                <w:tcPr>
                  <w:tcW w:w="2835" w:type="dxa"/>
                  <w:vMerge w:val="restart"/>
                </w:tcPr>
                <w:p w14:paraId="54C37BB7" w14:textId="1ACC4373" w:rsidR="002F7A29" w:rsidRDefault="00C45DC4" w:rsidP="00D33BE7">
                  <w:pPr>
                    <w:rPr>
                      <w:rFonts w:ascii="Arial" w:hAnsi="Arial" w:cs="Arial"/>
                      <w:color w:val="000000"/>
                    </w:rPr>
                  </w:pPr>
                  <w:r>
                    <w:rPr>
                      <w:rFonts w:ascii="Arial" w:hAnsi="Arial" w:cs="Arial"/>
                      <w:color w:val="000000"/>
                    </w:rPr>
                    <w:t xml:space="preserve">Specify what nature is – e.g. embedded in related session/standalone/skills focussed, work in pairs/groups. Also include Health and Safety measures in place. </w:t>
                  </w:r>
                </w:p>
              </w:tc>
            </w:tr>
            <w:tr w:rsidR="002F7A29" w14:paraId="17C38131" w14:textId="77777777" w:rsidTr="00401CEE">
              <w:tc>
                <w:tcPr>
                  <w:tcW w:w="12474" w:type="dxa"/>
                </w:tcPr>
                <w:p w14:paraId="3B33DE31" w14:textId="77777777" w:rsidR="002F7A29" w:rsidRDefault="002F7A29" w:rsidP="00D33BE7">
                  <w:pPr>
                    <w:rPr>
                      <w:rFonts w:ascii="Arial" w:hAnsi="Arial" w:cs="Arial"/>
                      <w:color w:val="000000"/>
                    </w:rPr>
                  </w:pPr>
                </w:p>
                <w:p w14:paraId="57E23173" w14:textId="5F4F5A40" w:rsidR="00C45DC4" w:rsidRPr="009A0A90" w:rsidRDefault="00C81203" w:rsidP="00D33BE7">
                  <w:pPr>
                    <w:rPr>
                      <w:rFonts w:ascii="Arial" w:hAnsi="Arial" w:cs="Arial"/>
                    </w:rPr>
                  </w:pPr>
                  <w:r w:rsidRPr="009A0A90">
                    <w:rPr>
                      <w:rFonts w:ascii="Arial" w:hAnsi="Arial" w:cs="Arial"/>
                    </w:rPr>
                    <w:t xml:space="preserve">Practical work will be examined as a support to teaching (e.g. using apparatus for demonstrations and to consolidate learning), in addition to the requirements for the required </w:t>
                  </w:r>
                  <w:proofErr w:type="spellStart"/>
                  <w:r w:rsidRPr="009A0A90">
                    <w:rPr>
                      <w:rFonts w:ascii="Arial" w:hAnsi="Arial" w:cs="Arial"/>
                    </w:rPr>
                    <w:t>practicals</w:t>
                  </w:r>
                  <w:proofErr w:type="spellEnd"/>
                  <w:r w:rsidRPr="009A0A90">
                    <w:rPr>
                      <w:rFonts w:ascii="Arial" w:hAnsi="Arial" w:cs="Arial"/>
                    </w:rPr>
                    <w:t xml:space="preserve">, as part of the curriculum and new exams. This will be </w:t>
                  </w:r>
                  <w:r w:rsidR="002A3996">
                    <w:rPr>
                      <w:rFonts w:ascii="Arial" w:hAnsi="Arial" w:cs="Arial"/>
                    </w:rPr>
                    <w:t>discussed in twilight session, as well as time made available</w:t>
                  </w:r>
                  <w:r w:rsidRPr="009A0A90">
                    <w:rPr>
                      <w:rFonts w:ascii="Arial" w:hAnsi="Arial" w:cs="Arial"/>
                    </w:rPr>
                    <w:t xml:space="preserve"> to get hands-on with the equipment to </w:t>
                  </w:r>
                  <w:r w:rsidR="002A3996">
                    <w:rPr>
                      <w:rFonts w:ascii="Arial" w:hAnsi="Arial" w:cs="Arial"/>
                    </w:rPr>
                    <w:t>practice what is discussed</w:t>
                  </w:r>
                  <w:r w:rsidRPr="009A0A90">
                    <w:rPr>
                      <w:rFonts w:ascii="Arial" w:hAnsi="Arial" w:cs="Arial"/>
                    </w:rPr>
                    <w:t>.</w:t>
                  </w:r>
                </w:p>
                <w:p w14:paraId="7B8AE6D5" w14:textId="4F6691A9" w:rsidR="00C45DC4" w:rsidRDefault="00C45DC4" w:rsidP="00D33BE7">
                  <w:pPr>
                    <w:rPr>
                      <w:rFonts w:ascii="Arial" w:hAnsi="Arial" w:cs="Arial"/>
                      <w:color w:val="000000"/>
                    </w:rPr>
                  </w:pPr>
                </w:p>
                <w:p w14:paraId="4A4A456D" w14:textId="7D9DDCE0" w:rsidR="00C45DC4" w:rsidRDefault="008B627D" w:rsidP="00D33BE7">
                  <w:pPr>
                    <w:rPr>
                      <w:rFonts w:ascii="Arial" w:hAnsi="Arial" w:cs="Arial"/>
                      <w:color w:val="000000"/>
                    </w:rPr>
                  </w:pPr>
                  <w:r>
                    <w:rPr>
                      <w:rFonts w:ascii="Arial" w:hAnsi="Arial" w:cs="Arial"/>
                      <w:color w:val="000000"/>
                    </w:rPr>
                    <w:t>Practical sessions will be focusing on four key areas for each undertaken: The safest and most effective way to set up/use the apparatus, what pupils will likely need to know in practical-based examination questions, common mistakes and how to avoid them and the use of specialist equipment (e.g. setting up data loggers and light gates).</w:t>
                  </w:r>
                </w:p>
                <w:p w14:paraId="6E4076DD" w14:textId="77777777" w:rsidR="00C45DC4" w:rsidRDefault="00C45DC4" w:rsidP="00D33BE7">
                  <w:pPr>
                    <w:rPr>
                      <w:rFonts w:ascii="Arial" w:hAnsi="Arial" w:cs="Arial"/>
                      <w:color w:val="000000"/>
                    </w:rPr>
                  </w:pPr>
                </w:p>
                <w:p w14:paraId="19CA810C" w14:textId="1E564276" w:rsidR="00C45DC4" w:rsidRDefault="00C45DC4" w:rsidP="00D33BE7">
                  <w:pPr>
                    <w:rPr>
                      <w:rFonts w:ascii="Arial" w:hAnsi="Arial" w:cs="Arial"/>
                      <w:color w:val="000000"/>
                    </w:rPr>
                  </w:pPr>
                </w:p>
              </w:tc>
              <w:tc>
                <w:tcPr>
                  <w:tcW w:w="2835" w:type="dxa"/>
                  <w:vMerge/>
                </w:tcPr>
                <w:p w14:paraId="08C56515" w14:textId="77777777" w:rsidR="002F7A29" w:rsidRDefault="002F7A29" w:rsidP="00D33BE7">
                  <w:pPr>
                    <w:rPr>
                      <w:rFonts w:ascii="Arial" w:hAnsi="Arial" w:cs="Arial"/>
                      <w:color w:val="000000"/>
                    </w:rPr>
                  </w:pPr>
                </w:p>
              </w:tc>
            </w:tr>
            <w:tr w:rsidR="00C45DC4" w14:paraId="20ABBE00" w14:textId="77777777" w:rsidTr="00401CEE">
              <w:tc>
                <w:tcPr>
                  <w:tcW w:w="12474" w:type="dxa"/>
                  <w:shd w:val="clear" w:color="auto" w:fill="D9D9D9" w:themeFill="background1" w:themeFillShade="D9"/>
                </w:tcPr>
                <w:p w14:paraId="423FEEDF" w14:textId="74266552" w:rsidR="00C45DC4" w:rsidRPr="00C45DC4" w:rsidRDefault="00C45DC4" w:rsidP="00D33BE7">
                  <w:pPr>
                    <w:rPr>
                      <w:rFonts w:ascii="Arial" w:hAnsi="Arial" w:cs="Arial"/>
                      <w:b/>
                      <w:color w:val="000000"/>
                    </w:rPr>
                  </w:pPr>
                  <w:r>
                    <w:rPr>
                      <w:rFonts w:ascii="Arial" w:hAnsi="Arial" w:cs="Arial"/>
                      <w:b/>
                      <w:color w:val="000000"/>
                    </w:rPr>
                    <w:t>Subject knowledge</w:t>
                  </w:r>
                </w:p>
              </w:tc>
              <w:tc>
                <w:tcPr>
                  <w:tcW w:w="2835" w:type="dxa"/>
                  <w:vMerge w:val="restart"/>
                </w:tcPr>
                <w:p w14:paraId="29BBB216" w14:textId="65CE9971" w:rsidR="00C45DC4" w:rsidRDefault="00C45DC4" w:rsidP="00D33BE7">
                  <w:pPr>
                    <w:rPr>
                      <w:rFonts w:ascii="Arial" w:hAnsi="Arial" w:cs="Arial"/>
                      <w:color w:val="000000"/>
                    </w:rPr>
                  </w:pPr>
                  <w:r>
                    <w:rPr>
                      <w:rFonts w:ascii="Arial" w:hAnsi="Arial" w:cs="Arial"/>
                      <w:color w:val="000000"/>
                    </w:rPr>
                    <w:t>Please give more details on methodology of subject knowledge (e.g. lecture, practice questions, peer tutorial, diagnostic testing)</w:t>
                  </w:r>
                </w:p>
              </w:tc>
            </w:tr>
            <w:tr w:rsidR="00C45DC4" w14:paraId="6B832293" w14:textId="77777777" w:rsidTr="00401CEE">
              <w:tc>
                <w:tcPr>
                  <w:tcW w:w="12474" w:type="dxa"/>
                </w:tcPr>
                <w:p w14:paraId="04512531" w14:textId="77777777" w:rsidR="00C45DC4" w:rsidRDefault="00C45DC4" w:rsidP="00D33BE7">
                  <w:pPr>
                    <w:rPr>
                      <w:rFonts w:ascii="Arial" w:hAnsi="Arial" w:cs="Arial"/>
                      <w:color w:val="000000"/>
                    </w:rPr>
                  </w:pPr>
                </w:p>
                <w:p w14:paraId="521400F2" w14:textId="32C6A166" w:rsidR="00C45DC4" w:rsidRDefault="00490355" w:rsidP="00D33BE7">
                  <w:pPr>
                    <w:rPr>
                      <w:rFonts w:ascii="Arial" w:hAnsi="Arial" w:cs="Arial"/>
                      <w:color w:val="000000"/>
                    </w:rPr>
                  </w:pPr>
                  <w:r>
                    <w:rPr>
                      <w:rFonts w:ascii="Arial" w:hAnsi="Arial" w:cs="Arial"/>
                      <w:color w:val="000000"/>
                    </w:rPr>
                    <w:t>General s</w:t>
                  </w:r>
                  <w:r w:rsidR="00792DD8">
                    <w:rPr>
                      <w:rFonts w:ascii="Arial" w:hAnsi="Arial" w:cs="Arial"/>
                      <w:color w:val="000000"/>
                    </w:rPr>
                    <w:t xml:space="preserve">ubject knowledge </w:t>
                  </w:r>
                  <w:r>
                    <w:rPr>
                      <w:rFonts w:ascii="Arial" w:hAnsi="Arial" w:cs="Arial"/>
                      <w:color w:val="000000"/>
                    </w:rPr>
                    <w:t xml:space="preserve">for the participant group </w:t>
                  </w:r>
                  <w:r w:rsidR="00792DD8">
                    <w:rPr>
                      <w:rFonts w:ascii="Arial" w:hAnsi="Arial" w:cs="Arial"/>
                      <w:color w:val="000000"/>
                    </w:rPr>
                    <w:t>will be highly focused upon, with topics that are ‘new’ to the new specification sciences</w:t>
                  </w:r>
                  <w:r>
                    <w:rPr>
                      <w:rFonts w:ascii="Arial" w:hAnsi="Arial" w:cs="Arial"/>
                      <w:color w:val="000000"/>
                    </w:rPr>
                    <w:t xml:space="preserve"> being an area of focus, but covering all areas of understanding. This is intended to be delivered over the course of 3 general hours of face-to-face time (2 on the morning of face-to-face days and 1 in each twilight session), which will split equally across all specification points of knowledge for that topic area. There will then be a further 2 hours total undertaken in a more personalised manner through the use of coaching based on individual knowledge audit responses, this will be undertaken in the middle of the face-to-face days, whilst planning lessons to team-teach off the back of these sessions, immediately putting into practice what has been discussed</w:t>
                  </w:r>
                  <w:r w:rsidR="00792DD8">
                    <w:rPr>
                      <w:rFonts w:ascii="Arial" w:hAnsi="Arial" w:cs="Arial"/>
                      <w:color w:val="000000"/>
                    </w:rPr>
                    <w:t>. This will be assessed by diagnostic testing pre-course, and developed throughout the course through discussion, lecture, VLE-led assignments and then a final assessment made at the end of the course.</w:t>
                  </w:r>
                </w:p>
                <w:p w14:paraId="45A83620" w14:textId="4EE4E2AD" w:rsidR="008B627D" w:rsidRDefault="008B627D" w:rsidP="00D33BE7">
                  <w:pPr>
                    <w:rPr>
                      <w:rFonts w:ascii="Arial" w:hAnsi="Arial" w:cs="Arial"/>
                      <w:color w:val="000000"/>
                    </w:rPr>
                  </w:pPr>
                </w:p>
                <w:p w14:paraId="0D0A3270" w14:textId="41A9D85B" w:rsidR="00C45DC4" w:rsidRDefault="008B627D" w:rsidP="00D33BE7">
                  <w:pPr>
                    <w:rPr>
                      <w:rFonts w:ascii="Arial" w:hAnsi="Arial" w:cs="Arial"/>
                      <w:color w:val="000000"/>
                    </w:rPr>
                  </w:pPr>
                  <w:r>
                    <w:rPr>
                      <w:rFonts w:ascii="Arial" w:hAnsi="Arial" w:cs="Arial"/>
                      <w:color w:val="000000"/>
                    </w:rPr>
                    <w:t>This component is to be delivered such that every participant can develop at their own pace - Primarily by identifying the areas required in the morning of face-to-face days, assessed by checklist-type knowledge audit sheets and then developed through the use of further reading of the textbook and online materials supplied on the VLE, with questions also available to check ongoing progress.</w:t>
                  </w:r>
                </w:p>
                <w:p w14:paraId="77A4CED4" w14:textId="5769B323" w:rsidR="00C45DC4" w:rsidRDefault="00C45DC4" w:rsidP="00D33BE7">
                  <w:pPr>
                    <w:rPr>
                      <w:rFonts w:ascii="Arial" w:hAnsi="Arial" w:cs="Arial"/>
                      <w:color w:val="000000"/>
                    </w:rPr>
                  </w:pPr>
                </w:p>
              </w:tc>
              <w:tc>
                <w:tcPr>
                  <w:tcW w:w="2835" w:type="dxa"/>
                  <w:vMerge/>
                </w:tcPr>
                <w:p w14:paraId="089F8A23" w14:textId="77777777" w:rsidR="00C45DC4" w:rsidRDefault="00C45DC4" w:rsidP="00D33BE7">
                  <w:pPr>
                    <w:rPr>
                      <w:rFonts w:ascii="Arial" w:hAnsi="Arial" w:cs="Arial"/>
                      <w:color w:val="000000"/>
                    </w:rPr>
                  </w:pPr>
                </w:p>
              </w:tc>
            </w:tr>
            <w:tr w:rsidR="00C45DC4" w14:paraId="4127CF3B" w14:textId="77777777" w:rsidTr="00401CEE">
              <w:tc>
                <w:tcPr>
                  <w:tcW w:w="12474" w:type="dxa"/>
                  <w:shd w:val="clear" w:color="auto" w:fill="D9D9D9" w:themeFill="background1" w:themeFillShade="D9"/>
                </w:tcPr>
                <w:p w14:paraId="20D254A5" w14:textId="779E32FF" w:rsidR="00C45DC4" w:rsidRPr="00C45DC4" w:rsidRDefault="00C45DC4" w:rsidP="00D33BE7">
                  <w:pPr>
                    <w:rPr>
                      <w:rFonts w:ascii="Arial" w:hAnsi="Arial" w:cs="Arial"/>
                      <w:b/>
                      <w:color w:val="000000"/>
                    </w:rPr>
                  </w:pPr>
                  <w:r>
                    <w:rPr>
                      <w:rFonts w:ascii="Arial" w:hAnsi="Arial" w:cs="Arial"/>
                      <w:b/>
                      <w:color w:val="000000"/>
                    </w:rPr>
                    <w:t>Pedagogical Content Knowledge</w:t>
                  </w:r>
                </w:p>
              </w:tc>
              <w:tc>
                <w:tcPr>
                  <w:tcW w:w="2835" w:type="dxa"/>
                  <w:vMerge w:val="restart"/>
                </w:tcPr>
                <w:p w14:paraId="4005FF81" w14:textId="72CADBF4" w:rsidR="00C45DC4" w:rsidRDefault="00C45DC4" w:rsidP="00C45DC4">
                  <w:pPr>
                    <w:rPr>
                      <w:rFonts w:ascii="Arial" w:hAnsi="Arial" w:cs="Arial"/>
                      <w:color w:val="000000"/>
                    </w:rPr>
                  </w:pPr>
                  <w:r>
                    <w:rPr>
                      <w:rFonts w:ascii="Arial" w:hAnsi="Arial" w:cs="Arial"/>
                      <w:color w:val="000000"/>
                    </w:rPr>
                    <w:t>Give further details on methodology used (e.g. pupils, misconceptions/naïve conceptions)</w:t>
                  </w:r>
                </w:p>
              </w:tc>
            </w:tr>
            <w:tr w:rsidR="00C45DC4" w14:paraId="124E9D6D" w14:textId="77777777" w:rsidTr="00401CEE">
              <w:tc>
                <w:tcPr>
                  <w:tcW w:w="12474" w:type="dxa"/>
                </w:tcPr>
                <w:p w14:paraId="6A5565D0" w14:textId="77777777" w:rsidR="00C45DC4" w:rsidRDefault="00C45DC4" w:rsidP="00D33BE7">
                  <w:pPr>
                    <w:rPr>
                      <w:rFonts w:ascii="Arial" w:hAnsi="Arial" w:cs="Arial"/>
                      <w:color w:val="000000"/>
                    </w:rPr>
                  </w:pPr>
                </w:p>
                <w:p w14:paraId="675E349D" w14:textId="43C35483" w:rsidR="00C45DC4" w:rsidRDefault="00792DD8" w:rsidP="00D33BE7">
                  <w:pPr>
                    <w:rPr>
                      <w:rFonts w:ascii="Arial" w:hAnsi="Arial" w:cs="Arial"/>
                      <w:color w:val="000000"/>
                    </w:rPr>
                  </w:pPr>
                  <w:r>
                    <w:rPr>
                      <w:rFonts w:ascii="Arial" w:hAnsi="Arial" w:cs="Arial"/>
                      <w:color w:val="000000"/>
                    </w:rPr>
                    <w:t>To be developed with a particular focus on common misconceptions found in science lessons, specifically how to identify and then the language that should be used to correct these misconceptions if they are pre-existing, and how to avoid creating these through poor quality verbal explanations. Will follow the specification in terms of content and depth, to allow for exam board independence.</w:t>
                  </w:r>
                </w:p>
                <w:p w14:paraId="60A6A409" w14:textId="77777777" w:rsidR="00C45DC4" w:rsidRDefault="00C45DC4" w:rsidP="00D33BE7">
                  <w:pPr>
                    <w:rPr>
                      <w:rFonts w:ascii="Arial" w:hAnsi="Arial" w:cs="Arial"/>
                      <w:color w:val="000000"/>
                    </w:rPr>
                  </w:pPr>
                </w:p>
                <w:p w14:paraId="51D8A1C8" w14:textId="27BD6D81" w:rsidR="00C45DC4" w:rsidRDefault="00564D0B" w:rsidP="00D33BE7">
                  <w:pPr>
                    <w:rPr>
                      <w:rFonts w:ascii="Arial" w:hAnsi="Arial" w:cs="Arial"/>
                      <w:color w:val="000000"/>
                    </w:rPr>
                  </w:pPr>
                  <w:r>
                    <w:rPr>
                      <w:rFonts w:ascii="Arial" w:hAnsi="Arial" w:cs="Arial"/>
                      <w:color w:val="000000"/>
                    </w:rPr>
                    <w:t>This will not be taught as a separate component, but rather embedded in the discussions and work undertaken in both the face-to-face days and the twilight sessions. This is based on the concept that a teacher that knows what they’re doing and how to produce the desired outcomes is totally different (and more ineffective) than a teacher that knows how to show and explain to pupils effectively what to do and how to do it.</w:t>
                  </w:r>
                </w:p>
                <w:p w14:paraId="2F45DC55" w14:textId="73EFCEAC" w:rsidR="00C45DC4" w:rsidRDefault="00C45DC4" w:rsidP="00D33BE7">
                  <w:pPr>
                    <w:rPr>
                      <w:rFonts w:ascii="Arial" w:hAnsi="Arial" w:cs="Arial"/>
                      <w:color w:val="000000"/>
                    </w:rPr>
                  </w:pPr>
                </w:p>
              </w:tc>
              <w:tc>
                <w:tcPr>
                  <w:tcW w:w="2835" w:type="dxa"/>
                  <w:vMerge/>
                </w:tcPr>
                <w:p w14:paraId="262270D0" w14:textId="77777777" w:rsidR="00C45DC4" w:rsidRDefault="00C45DC4" w:rsidP="00D33BE7">
                  <w:pPr>
                    <w:rPr>
                      <w:rFonts w:ascii="Arial" w:hAnsi="Arial" w:cs="Arial"/>
                      <w:color w:val="000000"/>
                    </w:rPr>
                  </w:pPr>
                </w:p>
              </w:tc>
            </w:tr>
            <w:tr w:rsidR="00C45DC4" w14:paraId="67EFFDCD" w14:textId="77777777" w:rsidTr="00401CEE">
              <w:tc>
                <w:tcPr>
                  <w:tcW w:w="12474" w:type="dxa"/>
                  <w:shd w:val="clear" w:color="auto" w:fill="D9D9D9" w:themeFill="background1" w:themeFillShade="D9"/>
                </w:tcPr>
                <w:p w14:paraId="6CFA2B79" w14:textId="1203EEDB" w:rsidR="00C45DC4" w:rsidRPr="00C45DC4" w:rsidRDefault="00C45DC4" w:rsidP="00D33BE7">
                  <w:pPr>
                    <w:rPr>
                      <w:rFonts w:ascii="Arial" w:hAnsi="Arial" w:cs="Arial"/>
                      <w:b/>
                      <w:color w:val="000000"/>
                    </w:rPr>
                  </w:pPr>
                  <w:r>
                    <w:rPr>
                      <w:rFonts w:ascii="Arial" w:hAnsi="Arial" w:cs="Arial"/>
                      <w:b/>
                      <w:color w:val="000000"/>
                    </w:rPr>
                    <w:lastRenderedPageBreak/>
                    <w:t>Research Informed Practice</w:t>
                  </w:r>
                </w:p>
              </w:tc>
              <w:tc>
                <w:tcPr>
                  <w:tcW w:w="2835" w:type="dxa"/>
                  <w:vMerge w:val="restart"/>
                </w:tcPr>
                <w:p w14:paraId="547B4CF8" w14:textId="4DAD6D81" w:rsidR="00C45DC4" w:rsidRDefault="00C45DC4" w:rsidP="00D33BE7">
                  <w:pPr>
                    <w:rPr>
                      <w:rFonts w:ascii="Arial" w:hAnsi="Arial" w:cs="Arial"/>
                      <w:color w:val="000000"/>
                    </w:rPr>
                  </w:pPr>
                  <w:r>
                    <w:rPr>
                      <w:rFonts w:ascii="Arial" w:hAnsi="Arial" w:cs="Arial"/>
                      <w:color w:val="000000"/>
                    </w:rPr>
                    <w:t xml:space="preserve">How do you propose to embed the results of research informed best practice (e.g. access to research articles) </w:t>
                  </w:r>
                </w:p>
                <w:p w14:paraId="5462A8BB" w14:textId="48DE097A" w:rsidR="00C45DC4" w:rsidRDefault="00C45DC4" w:rsidP="00D33BE7">
                  <w:pPr>
                    <w:rPr>
                      <w:rFonts w:ascii="Arial" w:hAnsi="Arial" w:cs="Arial"/>
                      <w:color w:val="000000"/>
                    </w:rPr>
                  </w:pPr>
                </w:p>
              </w:tc>
            </w:tr>
            <w:tr w:rsidR="00C45DC4" w14:paraId="4EF02400" w14:textId="77777777" w:rsidTr="00401CEE">
              <w:tc>
                <w:tcPr>
                  <w:tcW w:w="12474" w:type="dxa"/>
                </w:tcPr>
                <w:p w14:paraId="5603BFF5" w14:textId="77777777" w:rsidR="00C45DC4" w:rsidRDefault="00C45DC4" w:rsidP="00D33BE7">
                  <w:pPr>
                    <w:rPr>
                      <w:rFonts w:ascii="Arial" w:hAnsi="Arial" w:cs="Arial"/>
                      <w:b/>
                      <w:color w:val="000000"/>
                    </w:rPr>
                  </w:pPr>
                </w:p>
                <w:p w14:paraId="2911AE25" w14:textId="7336ED57" w:rsidR="00C45DC4" w:rsidRPr="009A0A90" w:rsidRDefault="00792DD8" w:rsidP="00D33BE7">
                  <w:pPr>
                    <w:rPr>
                      <w:rFonts w:ascii="Arial" w:hAnsi="Arial" w:cs="Arial"/>
                    </w:rPr>
                  </w:pPr>
                  <w:r w:rsidRPr="009A0A90">
                    <w:rPr>
                      <w:rFonts w:ascii="Arial" w:hAnsi="Arial" w:cs="Arial"/>
                    </w:rPr>
                    <w:t>The school has access to JSTOR online journal database, where participants will be able to access the latest journal articles related to teaching science as part of a unified STEM approach.</w:t>
                  </w:r>
                </w:p>
                <w:p w14:paraId="49BD0F18" w14:textId="1CE01611" w:rsidR="00C45DC4" w:rsidRDefault="00C45DC4" w:rsidP="00D33BE7">
                  <w:pPr>
                    <w:rPr>
                      <w:rFonts w:ascii="Arial" w:hAnsi="Arial" w:cs="Arial"/>
                      <w:b/>
                      <w:color w:val="000000"/>
                    </w:rPr>
                  </w:pPr>
                </w:p>
                <w:p w14:paraId="5BBB3D33" w14:textId="5F014330" w:rsidR="00564D0B" w:rsidRPr="006A0857" w:rsidRDefault="00564D0B" w:rsidP="00957B5E">
                  <w:pPr>
                    <w:rPr>
                      <w:rFonts w:ascii="Arial" w:hAnsi="Arial" w:cs="Arial"/>
                      <w:color w:val="000000"/>
                    </w:rPr>
                  </w:pPr>
                  <w:r w:rsidRPr="006A0857">
                    <w:rPr>
                      <w:rFonts w:ascii="Arial" w:hAnsi="Arial" w:cs="Arial"/>
                      <w:color w:val="000000"/>
                    </w:rPr>
                    <w:t xml:space="preserve">Resources that are to be employed and provided to participants through the VLE include </w:t>
                  </w:r>
                  <w:r w:rsidR="00957B5E" w:rsidRPr="006A0857">
                    <w:rPr>
                      <w:rFonts w:ascii="Arial" w:hAnsi="Arial" w:cs="Arial"/>
                      <w:color w:val="000000"/>
                    </w:rPr>
                    <w:t xml:space="preserve">a range of materials, for example </w:t>
                  </w:r>
                  <w:r w:rsidRPr="006A0857">
                    <w:rPr>
                      <w:rFonts w:ascii="Arial" w:hAnsi="Arial" w:cs="Arial"/>
                      <w:color w:val="000000"/>
                    </w:rPr>
                    <w:t xml:space="preserve">the York University BEST (Best Evidence Science Teaching) resources and frameworks, which is </w:t>
                  </w:r>
                  <w:r w:rsidR="00957B5E" w:rsidRPr="006A0857">
                    <w:rPr>
                      <w:rFonts w:ascii="Arial" w:hAnsi="Arial" w:cs="Arial"/>
                      <w:color w:val="000000"/>
                    </w:rPr>
                    <w:t xml:space="preserve">particularly </w:t>
                  </w:r>
                  <w:r w:rsidRPr="006A0857">
                    <w:rPr>
                      <w:rFonts w:ascii="Arial" w:hAnsi="Arial" w:cs="Arial"/>
                      <w:color w:val="000000"/>
                    </w:rPr>
                    <w:t>supportive for KS3</w:t>
                  </w:r>
                  <w:r w:rsidR="00957B5E" w:rsidRPr="006A0857">
                    <w:rPr>
                      <w:rFonts w:ascii="Arial" w:hAnsi="Arial" w:cs="Arial"/>
                      <w:color w:val="000000"/>
                    </w:rPr>
                    <w:t xml:space="preserve"> and lower KS4</w:t>
                  </w:r>
                  <w:r w:rsidRPr="006A0857">
                    <w:rPr>
                      <w:rFonts w:ascii="Arial" w:hAnsi="Arial" w:cs="Arial"/>
                      <w:color w:val="000000"/>
                    </w:rPr>
                    <w:t xml:space="preserve"> teaching</w:t>
                  </w:r>
                  <w:r w:rsidR="00957B5E" w:rsidRPr="006A0857">
                    <w:rPr>
                      <w:rFonts w:ascii="Arial" w:hAnsi="Arial" w:cs="Arial"/>
                      <w:color w:val="000000"/>
                    </w:rPr>
                    <w:t>. The requirement for evidence based teaching is based on the Coldwell et al. July 2017 “Evidence-informed teaching: an evaluation of progress in England” Research report, which will be referenced to at the outset of the course to provide a foundation on which all future sessions are to be based upon. Practical work is to be undertaken in line with Robin Millar’s work on analysing the effectiveness of practical activities, with particular care taken with ensuring the objectives of practical work is as clear as the methods to achieve them.</w:t>
                  </w:r>
                </w:p>
                <w:p w14:paraId="0E9C2D52" w14:textId="77777777" w:rsidR="00C45DC4" w:rsidRDefault="00C45DC4" w:rsidP="00D33BE7">
                  <w:pPr>
                    <w:rPr>
                      <w:rFonts w:ascii="Arial" w:hAnsi="Arial" w:cs="Arial"/>
                      <w:b/>
                      <w:color w:val="000000"/>
                    </w:rPr>
                  </w:pPr>
                </w:p>
                <w:p w14:paraId="451AC7DD" w14:textId="74F8FA03" w:rsidR="00C45DC4" w:rsidRDefault="00C45DC4" w:rsidP="00D33BE7">
                  <w:pPr>
                    <w:rPr>
                      <w:rFonts w:ascii="Arial" w:hAnsi="Arial" w:cs="Arial"/>
                      <w:b/>
                      <w:color w:val="000000"/>
                    </w:rPr>
                  </w:pPr>
                </w:p>
              </w:tc>
              <w:tc>
                <w:tcPr>
                  <w:tcW w:w="2835" w:type="dxa"/>
                  <w:vMerge/>
                </w:tcPr>
                <w:p w14:paraId="2F724C91" w14:textId="2C6C44EA" w:rsidR="00C45DC4" w:rsidRDefault="00C45DC4" w:rsidP="00D33BE7">
                  <w:pPr>
                    <w:rPr>
                      <w:rFonts w:ascii="Arial" w:hAnsi="Arial" w:cs="Arial"/>
                      <w:color w:val="000000"/>
                    </w:rPr>
                  </w:pPr>
                </w:p>
              </w:tc>
            </w:tr>
            <w:tr w:rsidR="00C45DC4" w14:paraId="232ED03D" w14:textId="77777777" w:rsidTr="00401CEE">
              <w:tc>
                <w:tcPr>
                  <w:tcW w:w="12474" w:type="dxa"/>
                  <w:shd w:val="clear" w:color="auto" w:fill="D9D9D9" w:themeFill="background1" w:themeFillShade="D9"/>
                </w:tcPr>
                <w:p w14:paraId="62A7265C" w14:textId="546655AE" w:rsidR="00C45DC4" w:rsidRPr="00C45DC4" w:rsidRDefault="00C45DC4" w:rsidP="00D33BE7">
                  <w:pPr>
                    <w:rPr>
                      <w:rFonts w:ascii="Arial" w:hAnsi="Arial" w:cs="Arial"/>
                      <w:b/>
                      <w:color w:val="000000"/>
                    </w:rPr>
                  </w:pPr>
                  <w:r>
                    <w:rPr>
                      <w:rFonts w:ascii="Arial" w:hAnsi="Arial" w:cs="Arial"/>
                      <w:b/>
                      <w:color w:val="000000"/>
                    </w:rPr>
                    <w:t>Handling of Mathematical Requirements</w:t>
                  </w:r>
                </w:p>
              </w:tc>
              <w:tc>
                <w:tcPr>
                  <w:tcW w:w="2835" w:type="dxa"/>
                  <w:vMerge w:val="restart"/>
                </w:tcPr>
                <w:p w14:paraId="3026C077" w14:textId="0109B3B0" w:rsidR="00C45DC4" w:rsidRDefault="00C45DC4" w:rsidP="00D33BE7">
                  <w:pPr>
                    <w:rPr>
                      <w:rFonts w:ascii="Arial" w:hAnsi="Arial" w:cs="Arial"/>
                      <w:color w:val="000000"/>
                    </w:rPr>
                  </w:pPr>
                  <w:r>
                    <w:rPr>
                      <w:rFonts w:ascii="Arial" w:hAnsi="Arial" w:cs="Arial"/>
                      <w:color w:val="000000"/>
                    </w:rPr>
                    <w:t>e.g. handling of graphical techniques, proportionality, errors</w:t>
                  </w:r>
                </w:p>
                <w:p w14:paraId="41779228" w14:textId="449434BA" w:rsidR="00C45DC4" w:rsidRDefault="00C45DC4" w:rsidP="00D33BE7">
                  <w:pPr>
                    <w:rPr>
                      <w:rFonts w:ascii="Arial" w:hAnsi="Arial" w:cs="Arial"/>
                      <w:color w:val="000000"/>
                    </w:rPr>
                  </w:pPr>
                </w:p>
              </w:tc>
            </w:tr>
            <w:tr w:rsidR="00C45DC4" w14:paraId="4DF78A13" w14:textId="77777777" w:rsidTr="00401CEE">
              <w:tc>
                <w:tcPr>
                  <w:tcW w:w="12474" w:type="dxa"/>
                </w:tcPr>
                <w:p w14:paraId="7BD97620" w14:textId="77777777" w:rsidR="00C45DC4" w:rsidRDefault="00C45DC4" w:rsidP="00D33BE7">
                  <w:pPr>
                    <w:rPr>
                      <w:rFonts w:ascii="Arial" w:hAnsi="Arial" w:cs="Arial"/>
                      <w:b/>
                      <w:color w:val="000000"/>
                    </w:rPr>
                  </w:pPr>
                </w:p>
                <w:p w14:paraId="6570A07D" w14:textId="77777777" w:rsidR="00C45DC4" w:rsidRPr="00792DD8" w:rsidRDefault="00792DD8" w:rsidP="00D33BE7">
                  <w:pPr>
                    <w:rPr>
                      <w:rFonts w:ascii="Arial" w:hAnsi="Arial" w:cs="Arial"/>
                      <w:color w:val="000000"/>
                    </w:rPr>
                  </w:pPr>
                  <w:r w:rsidRPr="00792DD8">
                    <w:rPr>
                      <w:rFonts w:ascii="Arial" w:hAnsi="Arial" w:cs="Arial"/>
                      <w:color w:val="000000"/>
                    </w:rPr>
                    <w:t xml:space="preserve">Particularly to be focused upon for any participants that are not from a STEM based background, </w:t>
                  </w:r>
                  <w:r>
                    <w:rPr>
                      <w:rFonts w:ascii="Arial" w:hAnsi="Arial" w:cs="Arial"/>
                      <w:color w:val="000000"/>
                    </w:rPr>
                    <w:t xml:space="preserve">this will be taught primarily in line with meeting the required equations (to be learnt, as students will need to) in addition to discussions of scaling units and rearranging the subject of a formula. Practical work will be discussed with regards to interpretation of results, graph </w:t>
                  </w:r>
                </w:p>
                <w:p w14:paraId="55209D0B" w14:textId="77777777" w:rsidR="00C45DC4" w:rsidRDefault="00C45DC4" w:rsidP="00D33BE7">
                  <w:pPr>
                    <w:rPr>
                      <w:rFonts w:ascii="Arial" w:hAnsi="Arial" w:cs="Arial"/>
                      <w:b/>
                      <w:color w:val="000000"/>
                    </w:rPr>
                  </w:pPr>
                </w:p>
                <w:p w14:paraId="27E87C36" w14:textId="77777777" w:rsidR="00C45DC4" w:rsidRDefault="00C45DC4" w:rsidP="00D33BE7">
                  <w:pPr>
                    <w:rPr>
                      <w:rFonts w:ascii="Arial" w:hAnsi="Arial" w:cs="Arial"/>
                      <w:b/>
                      <w:color w:val="000000"/>
                    </w:rPr>
                  </w:pPr>
                </w:p>
                <w:p w14:paraId="4A5A9223" w14:textId="5F35A42F" w:rsidR="00C45DC4" w:rsidRDefault="00C45DC4" w:rsidP="00D33BE7">
                  <w:pPr>
                    <w:rPr>
                      <w:rFonts w:ascii="Arial" w:hAnsi="Arial" w:cs="Arial"/>
                      <w:b/>
                      <w:color w:val="000000"/>
                    </w:rPr>
                  </w:pPr>
                </w:p>
              </w:tc>
              <w:tc>
                <w:tcPr>
                  <w:tcW w:w="2835" w:type="dxa"/>
                  <w:vMerge/>
                </w:tcPr>
                <w:p w14:paraId="0FA527E1" w14:textId="0DF4C9B5" w:rsidR="00C45DC4" w:rsidRDefault="00C45DC4" w:rsidP="00D33BE7">
                  <w:pPr>
                    <w:rPr>
                      <w:rFonts w:ascii="Arial" w:hAnsi="Arial" w:cs="Arial"/>
                      <w:color w:val="000000"/>
                    </w:rPr>
                  </w:pPr>
                </w:p>
              </w:tc>
            </w:tr>
            <w:tr w:rsidR="00C45DC4" w14:paraId="112F0B61" w14:textId="77777777" w:rsidTr="00401CEE">
              <w:tc>
                <w:tcPr>
                  <w:tcW w:w="12474" w:type="dxa"/>
                  <w:shd w:val="clear" w:color="auto" w:fill="D9D9D9" w:themeFill="background1" w:themeFillShade="D9"/>
                </w:tcPr>
                <w:p w14:paraId="1D8E1315" w14:textId="67FFD114" w:rsidR="00C45DC4" w:rsidRPr="00C45DC4" w:rsidRDefault="00C45DC4" w:rsidP="00D33BE7">
                  <w:pPr>
                    <w:rPr>
                      <w:rFonts w:ascii="Arial" w:hAnsi="Arial" w:cs="Arial"/>
                      <w:b/>
                      <w:color w:val="000000"/>
                    </w:rPr>
                  </w:pPr>
                  <w:r w:rsidRPr="00C45DC4">
                    <w:rPr>
                      <w:rFonts w:ascii="Arial" w:hAnsi="Arial" w:cs="Arial"/>
                      <w:b/>
                      <w:color w:val="000000"/>
                    </w:rPr>
                    <w:t>Participant Assessment Arrangements</w:t>
                  </w:r>
                </w:p>
              </w:tc>
              <w:tc>
                <w:tcPr>
                  <w:tcW w:w="2835" w:type="dxa"/>
                  <w:vMerge w:val="restart"/>
                </w:tcPr>
                <w:p w14:paraId="077A617B" w14:textId="11E6B37E" w:rsidR="00C45DC4" w:rsidRDefault="00C45DC4" w:rsidP="00D33BE7">
                  <w:pPr>
                    <w:rPr>
                      <w:rFonts w:ascii="Arial" w:hAnsi="Arial" w:cs="Arial"/>
                      <w:color w:val="000000"/>
                    </w:rPr>
                  </w:pPr>
                  <w:r>
                    <w:rPr>
                      <w:rFonts w:ascii="Arial" w:hAnsi="Arial" w:cs="Arial"/>
                      <w:color w:val="000000"/>
                    </w:rPr>
                    <w:t xml:space="preserve">Use of various modes e.g. lesson observation, portfolio, diagnostic testing, etc. </w:t>
                  </w:r>
                </w:p>
                <w:p w14:paraId="6E7ECA98" w14:textId="7E27A710" w:rsidR="00C45DC4" w:rsidRDefault="00C45DC4" w:rsidP="00D33BE7">
                  <w:pPr>
                    <w:rPr>
                      <w:rFonts w:ascii="Arial" w:hAnsi="Arial" w:cs="Arial"/>
                      <w:color w:val="000000"/>
                    </w:rPr>
                  </w:pPr>
                </w:p>
              </w:tc>
            </w:tr>
            <w:tr w:rsidR="00C45DC4" w14:paraId="387ED99D" w14:textId="77777777" w:rsidTr="00401CEE">
              <w:tc>
                <w:tcPr>
                  <w:tcW w:w="12474" w:type="dxa"/>
                </w:tcPr>
                <w:p w14:paraId="13C32BBE" w14:textId="77777777" w:rsidR="00C45DC4" w:rsidRDefault="00C45DC4" w:rsidP="00D33BE7">
                  <w:pPr>
                    <w:rPr>
                      <w:rFonts w:ascii="Arial" w:hAnsi="Arial" w:cs="Arial"/>
                      <w:b/>
                      <w:color w:val="000000"/>
                    </w:rPr>
                  </w:pPr>
                </w:p>
                <w:p w14:paraId="47AC873F" w14:textId="4C43E635" w:rsidR="00C45DC4" w:rsidRPr="004170AA" w:rsidRDefault="004170AA" w:rsidP="00D33BE7">
                  <w:pPr>
                    <w:rPr>
                      <w:rFonts w:ascii="Arial" w:hAnsi="Arial" w:cs="Arial"/>
                      <w:color w:val="000000"/>
                    </w:rPr>
                  </w:pPr>
                  <w:r w:rsidRPr="004170AA">
                    <w:rPr>
                      <w:rFonts w:ascii="Arial" w:hAnsi="Arial" w:cs="Arial"/>
                      <w:color w:val="000000"/>
                    </w:rPr>
                    <w:t>Initial diagnostic testing carried out pre-course</w:t>
                  </w:r>
                </w:p>
                <w:p w14:paraId="63E36C6C" w14:textId="244F1F0B" w:rsidR="004170AA" w:rsidRPr="004170AA" w:rsidRDefault="004170AA" w:rsidP="00D33BE7">
                  <w:pPr>
                    <w:rPr>
                      <w:rFonts w:ascii="Arial" w:hAnsi="Arial" w:cs="Arial"/>
                      <w:color w:val="000000"/>
                    </w:rPr>
                  </w:pPr>
                  <w:r w:rsidRPr="004170AA">
                    <w:rPr>
                      <w:rFonts w:ascii="Arial" w:hAnsi="Arial" w:cs="Arial"/>
                      <w:color w:val="000000"/>
                    </w:rPr>
                    <w:t>Verbal testing and probing of subject knowledge and articulacy in delivering this knowledge throughout contact time</w:t>
                  </w:r>
                </w:p>
                <w:p w14:paraId="06BCCBFB" w14:textId="79C853B0" w:rsidR="004170AA" w:rsidRDefault="004170AA" w:rsidP="00D33BE7">
                  <w:pPr>
                    <w:rPr>
                      <w:rFonts w:ascii="Arial" w:hAnsi="Arial" w:cs="Arial"/>
                      <w:color w:val="000000"/>
                    </w:rPr>
                  </w:pPr>
                  <w:r>
                    <w:rPr>
                      <w:rFonts w:ascii="Arial" w:hAnsi="Arial" w:cs="Arial"/>
                      <w:color w:val="000000"/>
                    </w:rPr>
                    <w:t>Evaluation of team-taught lessons that are planned under supervision with SLEs</w:t>
                  </w:r>
                  <w:r w:rsidR="008B627D">
                    <w:rPr>
                      <w:rFonts w:ascii="Arial" w:hAnsi="Arial" w:cs="Arial"/>
                      <w:color w:val="000000"/>
                    </w:rPr>
                    <w:t xml:space="preserve"> (This is the main aim of the course – to enable effective lessons to be planned and delivered across a wide range of topics)</w:t>
                  </w:r>
                  <w:r w:rsidR="00490355">
                    <w:rPr>
                      <w:rFonts w:ascii="Arial" w:hAnsi="Arial" w:cs="Arial"/>
                      <w:color w:val="000000"/>
                    </w:rPr>
                    <w:t>.</w:t>
                  </w:r>
                </w:p>
                <w:p w14:paraId="6BCE4FAE" w14:textId="0996978B" w:rsidR="004170AA" w:rsidRPr="004170AA" w:rsidRDefault="004170AA" w:rsidP="00D33BE7">
                  <w:pPr>
                    <w:rPr>
                      <w:rFonts w:ascii="Arial" w:hAnsi="Arial" w:cs="Arial"/>
                      <w:color w:val="000000"/>
                    </w:rPr>
                  </w:pPr>
                  <w:r>
                    <w:rPr>
                      <w:rFonts w:ascii="Arial" w:hAnsi="Arial" w:cs="Arial"/>
                      <w:color w:val="000000"/>
                    </w:rPr>
                    <w:t>Final evaluation on last face-to-face day, producing an action plan for further development.</w:t>
                  </w:r>
                </w:p>
                <w:p w14:paraId="77AC8FCD" w14:textId="77777777" w:rsidR="00401CEE" w:rsidRPr="004170AA" w:rsidRDefault="00401CEE" w:rsidP="00D33BE7">
                  <w:pPr>
                    <w:rPr>
                      <w:rFonts w:ascii="Arial" w:hAnsi="Arial" w:cs="Arial"/>
                      <w:color w:val="000000"/>
                    </w:rPr>
                  </w:pPr>
                </w:p>
                <w:p w14:paraId="21082A9D" w14:textId="77777777" w:rsidR="00C45DC4" w:rsidRDefault="00C45DC4" w:rsidP="00D33BE7">
                  <w:pPr>
                    <w:rPr>
                      <w:rFonts w:ascii="Arial" w:hAnsi="Arial" w:cs="Arial"/>
                      <w:b/>
                      <w:color w:val="000000"/>
                    </w:rPr>
                  </w:pPr>
                </w:p>
                <w:p w14:paraId="20EE5F1E" w14:textId="40CD5A26" w:rsidR="00C45DC4" w:rsidRDefault="00C45DC4" w:rsidP="00D33BE7">
                  <w:pPr>
                    <w:rPr>
                      <w:rFonts w:ascii="Arial" w:hAnsi="Arial" w:cs="Arial"/>
                      <w:b/>
                      <w:color w:val="000000"/>
                    </w:rPr>
                  </w:pPr>
                </w:p>
              </w:tc>
              <w:tc>
                <w:tcPr>
                  <w:tcW w:w="2835" w:type="dxa"/>
                  <w:vMerge/>
                </w:tcPr>
                <w:p w14:paraId="73C3C58E" w14:textId="7655BBC1" w:rsidR="00C45DC4" w:rsidRDefault="00C45DC4" w:rsidP="00D33BE7">
                  <w:pPr>
                    <w:rPr>
                      <w:rFonts w:ascii="Arial" w:hAnsi="Arial" w:cs="Arial"/>
                      <w:color w:val="000000"/>
                    </w:rPr>
                  </w:pPr>
                </w:p>
              </w:tc>
            </w:tr>
            <w:tr w:rsidR="00C45DC4" w14:paraId="1D55E92E" w14:textId="77777777" w:rsidTr="00401CEE">
              <w:tc>
                <w:tcPr>
                  <w:tcW w:w="12474" w:type="dxa"/>
                  <w:shd w:val="clear" w:color="auto" w:fill="D9D9D9" w:themeFill="background1" w:themeFillShade="D9"/>
                </w:tcPr>
                <w:p w14:paraId="7B7E6280" w14:textId="14E339BF" w:rsidR="00C45DC4" w:rsidRPr="00C45DC4" w:rsidRDefault="00C45DC4" w:rsidP="00D33BE7">
                  <w:pPr>
                    <w:rPr>
                      <w:rFonts w:ascii="Arial" w:hAnsi="Arial" w:cs="Arial"/>
                      <w:b/>
                      <w:color w:val="000000"/>
                    </w:rPr>
                  </w:pPr>
                  <w:r w:rsidRPr="00C45DC4">
                    <w:rPr>
                      <w:rFonts w:ascii="Arial" w:hAnsi="Arial" w:cs="Arial"/>
                      <w:b/>
                      <w:color w:val="000000"/>
                    </w:rPr>
                    <w:lastRenderedPageBreak/>
                    <w:t>Quality Assurance Mechanisms</w:t>
                  </w:r>
                </w:p>
              </w:tc>
              <w:tc>
                <w:tcPr>
                  <w:tcW w:w="2835" w:type="dxa"/>
                  <w:vMerge w:val="restart"/>
                </w:tcPr>
                <w:p w14:paraId="7A9F7C15" w14:textId="6A340C78" w:rsidR="00C45DC4" w:rsidRDefault="00C45DC4" w:rsidP="00C45DC4">
                  <w:pPr>
                    <w:rPr>
                      <w:rFonts w:ascii="Arial" w:hAnsi="Arial" w:cs="Arial"/>
                      <w:color w:val="000000"/>
                    </w:rPr>
                  </w:pPr>
                  <w:r>
                    <w:rPr>
                      <w:rFonts w:ascii="Arial" w:hAnsi="Arial" w:cs="Arial"/>
                      <w:color w:val="000000"/>
                    </w:rPr>
                    <w:t xml:space="preserve">Mention use of any form of quality assurance – use of </w:t>
                  </w:r>
                  <w:r w:rsidRPr="009A0A90">
                    <w:rPr>
                      <w:rFonts w:ascii="Arial" w:hAnsi="Arial" w:cs="Arial"/>
                      <w:color w:val="000000"/>
                    </w:rPr>
                    <w:t>validated material, external validation or accreditation. Please include qualifications of staff.</w:t>
                  </w:r>
                  <w:r>
                    <w:rPr>
                      <w:rFonts w:ascii="Arial" w:hAnsi="Arial" w:cs="Arial"/>
                      <w:color w:val="000000"/>
                    </w:rPr>
                    <w:t xml:space="preserve"> </w:t>
                  </w:r>
                </w:p>
                <w:p w14:paraId="3A95BBE4" w14:textId="69CF352D" w:rsidR="00C45DC4" w:rsidRDefault="00C45DC4" w:rsidP="00D33BE7">
                  <w:pPr>
                    <w:rPr>
                      <w:rFonts w:ascii="Arial" w:hAnsi="Arial" w:cs="Arial"/>
                      <w:color w:val="000000"/>
                    </w:rPr>
                  </w:pPr>
                </w:p>
              </w:tc>
            </w:tr>
            <w:tr w:rsidR="00C45DC4" w14:paraId="741C5E32" w14:textId="77777777" w:rsidTr="00401CEE">
              <w:tc>
                <w:tcPr>
                  <w:tcW w:w="12474" w:type="dxa"/>
                </w:tcPr>
                <w:p w14:paraId="4C69EFEA" w14:textId="77777777" w:rsidR="00C45DC4" w:rsidRDefault="00C45DC4" w:rsidP="00D33BE7">
                  <w:pPr>
                    <w:rPr>
                      <w:rFonts w:ascii="Arial" w:hAnsi="Arial" w:cs="Arial"/>
                      <w:b/>
                      <w:color w:val="000000"/>
                    </w:rPr>
                  </w:pPr>
                </w:p>
                <w:p w14:paraId="6B0B1E80" w14:textId="78FA3D2E" w:rsidR="001276B9" w:rsidRPr="009A0A90" w:rsidRDefault="001276B9" w:rsidP="001276B9">
                  <w:pPr>
                    <w:rPr>
                      <w:rFonts w:ascii="Arial" w:hAnsi="Arial" w:cs="Arial"/>
                    </w:rPr>
                  </w:pPr>
                  <w:r w:rsidRPr="009A0A90">
                    <w:rPr>
                      <w:rFonts w:ascii="Arial" w:hAnsi="Arial" w:cs="Arial"/>
                    </w:rPr>
                    <w:t xml:space="preserve">At the beginning of the programme participants will sit a baseline test based on the six key elements identified for each subject specialism.  A comparable baseline test will be sat at the end of the programme to assess the rigour of learning and subject knowledge. </w:t>
                  </w:r>
                </w:p>
                <w:p w14:paraId="249DFA2E" w14:textId="77777777" w:rsidR="001276B9" w:rsidRPr="009A0A90" w:rsidRDefault="001276B9" w:rsidP="001276B9">
                  <w:pPr>
                    <w:rPr>
                      <w:rFonts w:ascii="Arial" w:hAnsi="Arial" w:cs="Arial"/>
                    </w:rPr>
                  </w:pPr>
                  <w:r w:rsidRPr="009A0A90">
                    <w:rPr>
                      <w:rFonts w:ascii="Arial" w:hAnsi="Arial" w:cs="Arial"/>
                    </w:rPr>
                    <w:t xml:space="preserve"> </w:t>
                  </w:r>
                </w:p>
                <w:p w14:paraId="491A213B" w14:textId="0E00D26C" w:rsidR="001276B9" w:rsidRPr="009A0A90" w:rsidRDefault="001276B9" w:rsidP="001276B9">
                  <w:pPr>
                    <w:rPr>
                      <w:rFonts w:ascii="Arial" w:hAnsi="Arial" w:cs="Arial"/>
                    </w:rPr>
                  </w:pPr>
                  <w:r w:rsidRPr="009A0A90">
                    <w:rPr>
                      <w:rFonts w:ascii="Arial" w:hAnsi="Arial" w:cs="Arial"/>
                    </w:rPr>
                    <w:t xml:space="preserve">Throughout the programme, twilight sessions will be quality assured by leadership members with appropriate subject specialisms from across the alliance.  The subject specialists delivering the twilight sessions will receive feedback and coaching on their delivery and facilitation. </w:t>
                  </w:r>
                </w:p>
                <w:p w14:paraId="0A79A24A" w14:textId="77777777" w:rsidR="001276B9" w:rsidRPr="009A0A90" w:rsidRDefault="001276B9" w:rsidP="001276B9">
                  <w:pPr>
                    <w:rPr>
                      <w:rFonts w:ascii="Arial" w:hAnsi="Arial" w:cs="Arial"/>
                    </w:rPr>
                  </w:pPr>
                  <w:r w:rsidRPr="009A0A90">
                    <w:rPr>
                      <w:rFonts w:ascii="Arial" w:hAnsi="Arial" w:cs="Arial"/>
                    </w:rPr>
                    <w:t xml:space="preserve"> </w:t>
                  </w:r>
                </w:p>
                <w:p w14:paraId="15F4B672" w14:textId="646E7C27" w:rsidR="004170AA" w:rsidRDefault="001276B9" w:rsidP="001276B9">
                  <w:pPr>
                    <w:rPr>
                      <w:rFonts w:ascii="Arial" w:hAnsi="Arial" w:cs="Arial"/>
                    </w:rPr>
                  </w:pPr>
                  <w:r w:rsidRPr="009A0A90">
                    <w:rPr>
                      <w:rFonts w:ascii="Arial" w:hAnsi="Arial" w:cs="Arial"/>
                    </w:rPr>
                    <w:t xml:space="preserve">When team teaching lessons participants will be observed and monitored by experienced classroom practitioners.  Feedback will be provided through personalised coaching and records kept </w:t>
                  </w:r>
                  <w:proofErr w:type="gramStart"/>
                  <w:r w:rsidRPr="009A0A90">
                    <w:rPr>
                      <w:rFonts w:ascii="Arial" w:hAnsi="Arial" w:cs="Arial"/>
                    </w:rPr>
                    <w:t>to monitor</w:t>
                  </w:r>
                  <w:proofErr w:type="gramEnd"/>
                  <w:r w:rsidRPr="009A0A90">
                    <w:rPr>
                      <w:rFonts w:ascii="Arial" w:hAnsi="Arial" w:cs="Arial"/>
                    </w:rPr>
                    <w:t xml:space="preserve"> </w:t>
                  </w:r>
                  <w:r w:rsidR="006A0857">
                    <w:rPr>
                      <w:rFonts w:ascii="Arial" w:hAnsi="Arial" w:cs="Arial"/>
                    </w:rPr>
                    <w:t xml:space="preserve">the </w:t>
                  </w:r>
                  <w:r w:rsidRPr="009A0A90">
                    <w:rPr>
                      <w:rFonts w:ascii="Arial" w:hAnsi="Arial" w:cs="Arial"/>
                    </w:rPr>
                    <w:t>level of improvement and key areas for development.</w:t>
                  </w:r>
                </w:p>
                <w:p w14:paraId="2C115A80" w14:textId="3B84839E" w:rsidR="009A0A90" w:rsidRDefault="009A0A90" w:rsidP="001276B9">
                  <w:pPr>
                    <w:rPr>
                      <w:rFonts w:ascii="Arial" w:hAnsi="Arial" w:cs="Arial"/>
                    </w:rPr>
                  </w:pPr>
                </w:p>
                <w:p w14:paraId="65BA2880" w14:textId="6349C27B" w:rsidR="009A0A90" w:rsidRPr="009A0A90" w:rsidRDefault="009A0A90" w:rsidP="009A0A90">
                  <w:pPr>
                    <w:rPr>
                      <w:rFonts w:ascii="Arial" w:hAnsi="Arial" w:cs="Arial"/>
                    </w:rPr>
                  </w:pPr>
                  <w:r>
                    <w:rPr>
                      <w:rFonts w:ascii="Arial" w:hAnsi="Arial" w:cs="Arial"/>
                    </w:rPr>
                    <w:t xml:space="preserve">The Physics SLE that will be overseeing the course is the head teacher of the school and holds the following qualifications: </w:t>
                  </w:r>
                  <w:r w:rsidRPr="009A0A90">
                    <w:rPr>
                      <w:rFonts w:ascii="Arial" w:hAnsi="Arial" w:cs="Arial"/>
                    </w:rPr>
                    <w:t>BSc Physics with Astrophysics</w:t>
                  </w:r>
                  <w:r>
                    <w:rPr>
                      <w:rFonts w:ascii="Arial" w:hAnsi="Arial" w:cs="Arial"/>
                    </w:rPr>
                    <w:t xml:space="preserve">; </w:t>
                  </w:r>
                  <w:r w:rsidRPr="009A0A90">
                    <w:rPr>
                      <w:rFonts w:ascii="Arial" w:hAnsi="Arial" w:cs="Arial"/>
                    </w:rPr>
                    <w:t>PGCE Physics with broad balanced Science</w:t>
                  </w:r>
                  <w:r>
                    <w:rPr>
                      <w:rFonts w:ascii="Arial" w:hAnsi="Arial" w:cs="Arial"/>
                    </w:rPr>
                    <w:t xml:space="preserve">; </w:t>
                  </w:r>
                  <w:r w:rsidRPr="009A0A90">
                    <w:rPr>
                      <w:rFonts w:ascii="Arial" w:hAnsi="Arial" w:cs="Arial"/>
                    </w:rPr>
                    <w:t>MA Educational leadership</w:t>
                  </w:r>
                  <w:r>
                    <w:rPr>
                      <w:rFonts w:ascii="Arial" w:hAnsi="Arial" w:cs="Arial"/>
                    </w:rPr>
                    <w:t xml:space="preserve">. Supporting teaching staff hold a minimum of </w:t>
                  </w:r>
                  <w:proofErr w:type="gramStart"/>
                  <w:r>
                    <w:rPr>
                      <w:rFonts w:ascii="Arial" w:hAnsi="Arial" w:cs="Arial"/>
                    </w:rPr>
                    <w:t>a  BSc</w:t>
                  </w:r>
                  <w:proofErr w:type="gramEnd"/>
                  <w:r>
                    <w:rPr>
                      <w:rFonts w:ascii="Arial" w:hAnsi="Arial" w:cs="Arial"/>
                    </w:rPr>
                    <w:t xml:space="preserve"> (hons) qualification in Science as well as PGCE Physics.</w:t>
                  </w:r>
                </w:p>
                <w:p w14:paraId="162D876A" w14:textId="41D4A618" w:rsidR="001276B9" w:rsidRDefault="001276B9" w:rsidP="001276B9">
                  <w:pPr>
                    <w:rPr>
                      <w:rFonts w:ascii="Arial" w:hAnsi="Arial" w:cs="Arial"/>
                      <w:b/>
                      <w:color w:val="000000"/>
                    </w:rPr>
                  </w:pPr>
                </w:p>
              </w:tc>
              <w:tc>
                <w:tcPr>
                  <w:tcW w:w="2835" w:type="dxa"/>
                  <w:vMerge/>
                </w:tcPr>
                <w:p w14:paraId="6BB0AE52" w14:textId="6753BADB" w:rsidR="00C45DC4" w:rsidRDefault="00C45DC4" w:rsidP="00D33BE7">
                  <w:pPr>
                    <w:rPr>
                      <w:rFonts w:ascii="Arial" w:hAnsi="Arial" w:cs="Arial"/>
                      <w:color w:val="000000"/>
                    </w:rPr>
                  </w:pPr>
                </w:p>
              </w:tc>
            </w:tr>
            <w:tr w:rsidR="00C45DC4" w14:paraId="5FFB75DD" w14:textId="77777777" w:rsidTr="00401CEE">
              <w:tc>
                <w:tcPr>
                  <w:tcW w:w="12474" w:type="dxa"/>
                  <w:shd w:val="clear" w:color="auto" w:fill="D9D9D9" w:themeFill="background1" w:themeFillShade="D9"/>
                </w:tcPr>
                <w:p w14:paraId="265EA2D1" w14:textId="34D9B75A" w:rsidR="00C45DC4" w:rsidRDefault="00C45DC4" w:rsidP="00D33BE7">
                  <w:pPr>
                    <w:rPr>
                      <w:rFonts w:ascii="Arial" w:hAnsi="Arial" w:cs="Arial"/>
                      <w:b/>
                      <w:color w:val="000000"/>
                    </w:rPr>
                  </w:pPr>
                  <w:r>
                    <w:rPr>
                      <w:rFonts w:ascii="Arial" w:hAnsi="Arial" w:cs="Arial"/>
                      <w:b/>
                      <w:color w:val="000000"/>
                    </w:rPr>
                    <w:t>Individualisation for Participants</w:t>
                  </w:r>
                </w:p>
              </w:tc>
              <w:tc>
                <w:tcPr>
                  <w:tcW w:w="2835" w:type="dxa"/>
                  <w:vMerge w:val="restart"/>
                </w:tcPr>
                <w:p w14:paraId="5662D3B8" w14:textId="5044BD19" w:rsidR="00C45DC4" w:rsidRDefault="00C45DC4" w:rsidP="00D33BE7">
                  <w:pPr>
                    <w:rPr>
                      <w:rFonts w:ascii="Arial" w:hAnsi="Arial" w:cs="Arial"/>
                      <w:color w:val="000000"/>
                    </w:rPr>
                  </w:pPr>
                  <w:r>
                    <w:rPr>
                      <w:rFonts w:ascii="Arial" w:hAnsi="Arial" w:cs="Arial"/>
                      <w:color w:val="000000"/>
                    </w:rPr>
                    <w:t>Mention any separate routes possible, and how those routes are decided.</w:t>
                  </w:r>
                </w:p>
                <w:p w14:paraId="1798E7A5" w14:textId="78174211" w:rsidR="00C45DC4" w:rsidRDefault="00C45DC4" w:rsidP="00D33BE7">
                  <w:pPr>
                    <w:rPr>
                      <w:rFonts w:ascii="Arial" w:hAnsi="Arial" w:cs="Arial"/>
                      <w:color w:val="000000"/>
                    </w:rPr>
                  </w:pPr>
                </w:p>
              </w:tc>
            </w:tr>
            <w:tr w:rsidR="00C45DC4" w14:paraId="5D67E9F6" w14:textId="77777777" w:rsidTr="00401CEE">
              <w:tc>
                <w:tcPr>
                  <w:tcW w:w="12474" w:type="dxa"/>
                </w:tcPr>
                <w:p w14:paraId="6798C341" w14:textId="1725CE2F" w:rsidR="00C45DC4" w:rsidRDefault="00C45DC4" w:rsidP="00D33BE7">
                  <w:pPr>
                    <w:rPr>
                      <w:rFonts w:ascii="Arial" w:hAnsi="Arial" w:cs="Arial"/>
                      <w:b/>
                      <w:color w:val="000000"/>
                    </w:rPr>
                  </w:pPr>
                </w:p>
                <w:p w14:paraId="2063A350" w14:textId="1DB32E0B" w:rsidR="004170AA" w:rsidRDefault="004170AA" w:rsidP="00D33BE7">
                  <w:pPr>
                    <w:rPr>
                      <w:rFonts w:ascii="Arial" w:hAnsi="Arial" w:cs="Arial"/>
                      <w:color w:val="000000"/>
                    </w:rPr>
                  </w:pPr>
                  <w:r w:rsidRPr="004170AA">
                    <w:rPr>
                      <w:rFonts w:ascii="Arial" w:hAnsi="Arial" w:cs="Arial"/>
                      <w:color w:val="000000"/>
                    </w:rPr>
                    <w:t xml:space="preserve">VLE </w:t>
                  </w:r>
                  <w:r>
                    <w:rPr>
                      <w:rFonts w:ascii="Arial" w:hAnsi="Arial" w:cs="Arial"/>
                      <w:color w:val="000000"/>
                    </w:rPr>
                    <w:t>system set up for both collaborative efforts between participants, encouraging a team approach to solving teaching issues; in addition to the ability to chat online 1-to-1 with either an SLE or supporting science staff to have individual answers to pressing issues or support for best practices.</w:t>
                  </w:r>
                </w:p>
                <w:p w14:paraId="7DFA3036" w14:textId="3628D972" w:rsidR="007B0D8F" w:rsidRDefault="007B0D8F" w:rsidP="00D33BE7">
                  <w:pPr>
                    <w:rPr>
                      <w:rFonts w:ascii="Arial" w:hAnsi="Arial" w:cs="Arial"/>
                      <w:color w:val="000000"/>
                    </w:rPr>
                  </w:pPr>
                </w:p>
                <w:p w14:paraId="582AC49F" w14:textId="762F6379" w:rsidR="007B0D8F" w:rsidRDefault="007B0D8F" w:rsidP="00D33BE7">
                  <w:pPr>
                    <w:rPr>
                      <w:rFonts w:ascii="Arial" w:hAnsi="Arial" w:cs="Arial"/>
                      <w:color w:val="000000"/>
                    </w:rPr>
                  </w:pPr>
                  <w:r>
                    <w:rPr>
                      <w:rFonts w:ascii="Arial" w:hAnsi="Arial" w:cs="Arial"/>
                      <w:color w:val="000000"/>
                    </w:rPr>
                    <w:t>This system is designed such that course instructors can make materials available to participants on an ongoing basis, with materials delivered in sequence with the stage of the course that is being undertaken. Participants then have both individualised work areas and collaborative work areas where they can practice their personal subject knowledge against questions that are provided electronically and work collaboratively with other participants on tasks that are set in twilight sessions as self-directed learning. This is expected to account to approximately 2 hours of work between each twilight session.</w:t>
                  </w:r>
                </w:p>
                <w:p w14:paraId="13080D53" w14:textId="2BF377C1" w:rsidR="008B627D" w:rsidRDefault="008B627D" w:rsidP="00D33BE7">
                  <w:pPr>
                    <w:rPr>
                      <w:rFonts w:ascii="Arial" w:hAnsi="Arial" w:cs="Arial"/>
                      <w:color w:val="000000"/>
                    </w:rPr>
                  </w:pPr>
                </w:p>
                <w:p w14:paraId="3645EB13" w14:textId="1EA9C285" w:rsidR="008B627D" w:rsidRDefault="008B627D" w:rsidP="00D33BE7">
                  <w:pPr>
                    <w:rPr>
                      <w:rFonts w:ascii="Arial" w:hAnsi="Arial" w:cs="Arial"/>
                      <w:color w:val="000000"/>
                    </w:rPr>
                  </w:pPr>
                  <w:r>
                    <w:rPr>
                      <w:rFonts w:ascii="Arial" w:hAnsi="Arial" w:cs="Arial"/>
                      <w:color w:val="000000"/>
                    </w:rPr>
                    <w:t>This VLE allows for individuals to upload their own resources to share between participants and has an inbuilt communications platform that allows for direct live messaging access to the course instructors, in the event of a participant having a question about any particular problem. This can take the place of live messaging, voice chat or video chat in both 1-to-1 and group conferencing.</w:t>
                  </w:r>
                </w:p>
                <w:p w14:paraId="050FB60D" w14:textId="1D2CD948" w:rsidR="00702D8D" w:rsidRDefault="00702D8D" w:rsidP="00D33BE7">
                  <w:pPr>
                    <w:rPr>
                      <w:rFonts w:ascii="Arial" w:hAnsi="Arial" w:cs="Arial"/>
                      <w:color w:val="000000"/>
                    </w:rPr>
                  </w:pPr>
                </w:p>
                <w:p w14:paraId="6DFA8C61" w14:textId="67E50DB8" w:rsidR="00C45DC4" w:rsidRPr="00702D8D" w:rsidRDefault="00702D8D" w:rsidP="00D33BE7">
                  <w:pPr>
                    <w:rPr>
                      <w:rFonts w:ascii="Arial" w:hAnsi="Arial" w:cs="Arial"/>
                      <w:color w:val="000000"/>
                    </w:rPr>
                  </w:pPr>
                  <w:r>
                    <w:rPr>
                      <w:rFonts w:ascii="Arial" w:hAnsi="Arial" w:cs="Arial"/>
                      <w:color w:val="000000"/>
                    </w:rPr>
                    <w:t>Face-</w:t>
                  </w:r>
                  <w:r w:rsidRPr="00702D8D">
                    <w:rPr>
                      <w:rFonts w:ascii="Arial" w:hAnsi="Arial" w:cs="Arial"/>
                      <w:color w:val="000000"/>
                    </w:rPr>
                    <w:t>to</w:t>
                  </w:r>
                  <w:r>
                    <w:rPr>
                      <w:rFonts w:ascii="Arial" w:hAnsi="Arial" w:cs="Arial"/>
                      <w:color w:val="000000"/>
                    </w:rPr>
                    <w:t>-face days will see participants paired for the purposes of team-</w:t>
                  </w:r>
                  <w:proofErr w:type="gramStart"/>
                  <w:r>
                    <w:rPr>
                      <w:rFonts w:ascii="Arial" w:hAnsi="Arial" w:cs="Arial"/>
                      <w:color w:val="000000"/>
                    </w:rPr>
                    <w:t>teaching,</w:t>
                  </w:r>
                  <w:proofErr w:type="gramEnd"/>
                  <w:r>
                    <w:rPr>
                      <w:rFonts w:ascii="Arial" w:hAnsi="Arial" w:cs="Arial"/>
                      <w:color w:val="000000"/>
                    </w:rPr>
                    <w:t xml:space="preserve"> where STEM based participants will be placed with non-STEM based participants to further support their development, under the supervision of an SLE.</w:t>
                  </w:r>
                </w:p>
                <w:p w14:paraId="5151D42E" w14:textId="77777777" w:rsidR="00C45DC4" w:rsidRDefault="00C45DC4" w:rsidP="00D33BE7">
                  <w:pPr>
                    <w:rPr>
                      <w:rFonts w:ascii="Arial" w:hAnsi="Arial" w:cs="Arial"/>
                      <w:b/>
                      <w:color w:val="000000"/>
                    </w:rPr>
                  </w:pPr>
                </w:p>
                <w:p w14:paraId="36B21A4C" w14:textId="3FE86404" w:rsidR="00C45DC4" w:rsidRDefault="00C45DC4" w:rsidP="00D33BE7">
                  <w:pPr>
                    <w:rPr>
                      <w:rFonts w:ascii="Arial" w:hAnsi="Arial" w:cs="Arial"/>
                      <w:b/>
                      <w:color w:val="000000"/>
                    </w:rPr>
                  </w:pPr>
                </w:p>
              </w:tc>
              <w:tc>
                <w:tcPr>
                  <w:tcW w:w="2835" w:type="dxa"/>
                  <w:vMerge/>
                </w:tcPr>
                <w:p w14:paraId="69A79765" w14:textId="26888F51" w:rsidR="00C45DC4" w:rsidRDefault="00C45DC4" w:rsidP="00D33BE7">
                  <w:pPr>
                    <w:rPr>
                      <w:rFonts w:ascii="Arial" w:hAnsi="Arial" w:cs="Arial"/>
                      <w:color w:val="000000"/>
                    </w:rPr>
                  </w:pPr>
                </w:p>
              </w:tc>
            </w:tr>
            <w:tr w:rsidR="00C45DC4" w14:paraId="1F3889AB" w14:textId="77777777" w:rsidTr="00401CEE">
              <w:tc>
                <w:tcPr>
                  <w:tcW w:w="12474" w:type="dxa"/>
                  <w:shd w:val="clear" w:color="auto" w:fill="D9D9D9" w:themeFill="background1" w:themeFillShade="D9"/>
                </w:tcPr>
                <w:p w14:paraId="1FC112F0" w14:textId="127344C2" w:rsidR="00C45DC4" w:rsidRDefault="00C45DC4" w:rsidP="00D33BE7">
                  <w:pPr>
                    <w:rPr>
                      <w:rFonts w:ascii="Arial" w:hAnsi="Arial" w:cs="Arial"/>
                      <w:b/>
                      <w:color w:val="000000"/>
                    </w:rPr>
                  </w:pPr>
                  <w:r>
                    <w:rPr>
                      <w:rFonts w:ascii="Arial" w:hAnsi="Arial" w:cs="Arial"/>
                      <w:b/>
                      <w:color w:val="000000"/>
                    </w:rPr>
                    <w:t>Course Evaluation Mechanism</w:t>
                  </w:r>
                </w:p>
              </w:tc>
              <w:tc>
                <w:tcPr>
                  <w:tcW w:w="2835" w:type="dxa"/>
                  <w:vMerge w:val="restart"/>
                </w:tcPr>
                <w:p w14:paraId="3F6196FE" w14:textId="4D12D41F" w:rsidR="00C45DC4" w:rsidRDefault="00C45DC4" w:rsidP="00D33BE7">
                  <w:pPr>
                    <w:rPr>
                      <w:rFonts w:ascii="Arial" w:hAnsi="Arial" w:cs="Arial"/>
                      <w:color w:val="000000"/>
                    </w:rPr>
                  </w:pPr>
                  <w:r>
                    <w:rPr>
                      <w:rFonts w:ascii="Arial" w:hAnsi="Arial" w:cs="Arial"/>
                      <w:color w:val="000000"/>
                    </w:rPr>
                    <w:t xml:space="preserve">Mention evaluation by participants, or external </w:t>
                  </w:r>
                  <w:r>
                    <w:rPr>
                      <w:rFonts w:ascii="Arial" w:hAnsi="Arial" w:cs="Arial"/>
                      <w:color w:val="000000"/>
                    </w:rPr>
                    <w:lastRenderedPageBreak/>
                    <w:t xml:space="preserve">body, if you intend to publish survey results etc. </w:t>
                  </w:r>
                </w:p>
                <w:p w14:paraId="4D004A8B" w14:textId="6660924F" w:rsidR="00C45DC4" w:rsidRDefault="00C45DC4" w:rsidP="00D33BE7">
                  <w:pPr>
                    <w:rPr>
                      <w:rFonts w:ascii="Arial" w:hAnsi="Arial" w:cs="Arial"/>
                      <w:color w:val="000000"/>
                    </w:rPr>
                  </w:pPr>
                </w:p>
              </w:tc>
            </w:tr>
            <w:tr w:rsidR="00C45DC4" w14:paraId="13384417" w14:textId="77777777" w:rsidTr="00401CEE">
              <w:tc>
                <w:tcPr>
                  <w:tcW w:w="12474" w:type="dxa"/>
                </w:tcPr>
                <w:p w14:paraId="2B8A55E9" w14:textId="77777777" w:rsidR="00C45DC4" w:rsidRPr="001276B9" w:rsidRDefault="00C45DC4" w:rsidP="00D33BE7">
                  <w:pPr>
                    <w:rPr>
                      <w:rFonts w:ascii="Arial" w:hAnsi="Arial" w:cs="Arial"/>
                      <w:color w:val="000000"/>
                    </w:rPr>
                  </w:pPr>
                </w:p>
                <w:p w14:paraId="4BB35174" w14:textId="4EB9E635" w:rsidR="00C45DC4" w:rsidRPr="005D1AE6" w:rsidRDefault="001276B9" w:rsidP="001276B9">
                  <w:pPr>
                    <w:rPr>
                      <w:rFonts w:ascii="Arial" w:hAnsi="Arial" w:cs="Arial"/>
                    </w:rPr>
                  </w:pPr>
                  <w:r w:rsidRPr="005D1AE6">
                    <w:rPr>
                      <w:rFonts w:ascii="Arial" w:hAnsi="Arial" w:cs="Arial"/>
                    </w:rPr>
                    <w:lastRenderedPageBreak/>
                    <w:t>Along with the face-to-face elements of the programme</w:t>
                  </w:r>
                  <w:r w:rsidR="005D1AE6">
                    <w:rPr>
                      <w:rFonts w:ascii="Arial" w:hAnsi="Arial" w:cs="Arial"/>
                    </w:rPr>
                    <w:t>,</w:t>
                  </w:r>
                  <w:r w:rsidRPr="005D1AE6">
                    <w:rPr>
                      <w:rFonts w:ascii="Arial" w:hAnsi="Arial" w:cs="Arial"/>
                    </w:rPr>
                    <w:t xml:space="preserve"> the participants will be supported with a structured home learning plan that will develop their competence in their subject knowledge aspects.  The participants will also have access to a tutor for electronic contact and support.   </w:t>
                  </w:r>
                </w:p>
                <w:p w14:paraId="54245F73" w14:textId="77777777" w:rsidR="001276B9" w:rsidRPr="005D1AE6" w:rsidRDefault="001276B9" w:rsidP="001276B9">
                  <w:pPr>
                    <w:rPr>
                      <w:rFonts w:ascii="Arial" w:hAnsi="Arial" w:cs="Arial"/>
                    </w:rPr>
                  </w:pPr>
                </w:p>
                <w:p w14:paraId="35A3DE8B" w14:textId="573D5BA7" w:rsidR="00C45DC4" w:rsidRPr="005D1AE6" w:rsidRDefault="001276B9" w:rsidP="001276B9">
                  <w:pPr>
                    <w:rPr>
                      <w:rFonts w:ascii="Arial" w:hAnsi="Arial" w:cs="Arial"/>
                    </w:rPr>
                  </w:pPr>
                  <w:r w:rsidRPr="005D1AE6">
                    <w:rPr>
                      <w:rFonts w:ascii="Arial" w:hAnsi="Arial" w:cs="Arial"/>
                    </w:rPr>
                    <w:t>The final twilight session of the programme in summer term 2 will give participants the opportunity to evaluate all elements of the course and produce an action plan for the next stages in their development.</w:t>
                  </w:r>
                </w:p>
                <w:p w14:paraId="2F8886A0" w14:textId="77777777" w:rsidR="00C45DC4" w:rsidRPr="001276B9" w:rsidRDefault="00C45DC4" w:rsidP="00D33BE7">
                  <w:pPr>
                    <w:rPr>
                      <w:rFonts w:ascii="Arial" w:hAnsi="Arial" w:cs="Arial"/>
                      <w:color w:val="000000"/>
                    </w:rPr>
                  </w:pPr>
                </w:p>
                <w:p w14:paraId="139F7A1A" w14:textId="6A9D4C64" w:rsidR="00C45DC4" w:rsidRPr="001276B9" w:rsidRDefault="00C45DC4" w:rsidP="00D33BE7">
                  <w:pPr>
                    <w:rPr>
                      <w:rFonts w:ascii="Arial" w:hAnsi="Arial" w:cs="Arial"/>
                      <w:color w:val="000000"/>
                    </w:rPr>
                  </w:pPr>
                </w:p>
              </w:tc>
              <w:tc>
                <w:tcPr>
                  <w:tcW w:w="2835" w:type="dxa"/>
                  <w:vMerge/>
                </w:tcPr>
                <w:p w14:paraId="681BF2A3" w14:textId="6962D87D" w:rsidR="00C45DC4" w:rsidRDefault="00C45DC4" w:rsidP="00D33BE7">
                  <w:pPr>
                    <w:rPr>
                      <w:rFonts w:ascii="Arial" w:hAnsi="Arial" w:cs="Arial"/>
                      <w:color w:val="000000"/>
                    </w:rPr>
                  </w:pPr>
                </w:p>
              </w:tc>
            </w:tr>
            <w:tr w:rsidR="00C45DC4" w14:paraId="666DA30B" w14:textId="77777777" w:rsidTr="00401CEE">
              <w:tc>
                <w:tcPr>
                  <w:tcW w:w="12474" w:type="dxa"/>
                  <w:shd w:val="clear" w:color="auto" w:fill="D9D9D9" w:themeFill="background1" w:themeFillShade="D9"/>
                </w:tcPr>
                <w:p w14:paraId="15A8733F" w14:textId="4D7FC122" w:rsidR="00C45DC4" w:rsidRDefault="00C45DC4" w:rsidP="00D33BE7">
                  <w:pPr>
                    <w:rPr>
                      <w:rFonts w:ascii="Arial" w:hAnsi="Arial" w:cs="Arial"/>
                      <w:b/>
                      <w:color w:val="000000"/>
                    </w:rPr>
                  </w:pPr>
                  <w:r>
                    <w:rPr>
                      <w:rFonts w:ascii="Arial" w:hAnsi="Arial" w:cs="Arial"/>
                      <w:b/>
                      <w:color w:val="000000"/>
                    </w:rPr>
                    <w:lastRenderedPageBreak/>
                    <w:t>Lifelong Learning of Participants</w:t>
                  </w:r>
                </w:p>
              </w:tc>
              <w:tc>
                <w:tcPr>
                  <w:tcW w:w="2835" w:type="dxa"/>
                  <w:vMerge w:val="restart"/>
                </w:tcPr>
                <w:p w14:paraId="54BE9BD1" w14:textId="6F049692" w:rsidR="00C45DC4" w:rsidRDefault="00C45DC4" w:rsidP="00D33BE7">
                  <w:pPr>
                    <w:rPr>
                      <w:rFonts w:ascii="Arial" w:hAnsi="Arial" w:cs="Arial"/>
                      <w:color w:val="000000"/>
                    </w:rPr>
                  </w:pPr>
                  <w:r>
                    <w:rPr>
                      <w:rFonts w:ascii="Arial" w:hAnsi="Arial" w:cs="Arial"/>
                      <w:color w:val="000000"/>
                    </w:rPr>
                    <w:t xml:space="preserve">The TSST courses are inevitably of limited duration. Explain how participants are enabled to acquire the skills for autonomous learning beyond the course itself. </w:t>
                  </w:r>
                </w:p>
                <w:p w14:paraId="7A59E9DC" w14:textId="1E116371" w:rsidR="00C45DC4" w:rsidRDefault="00C45DC4" w:rsidP="00D33BE7">
                  <w:pPr>
                    <w:rPr>
                      <w:rFonts w:ascii="Arial" w:hAnsi="Arial" w:cs="Arial"/>
                      <w:color w:val="000000"/>
                    </w:rPr>
                  </w:pPr>
                </w:p>
              </w:tc>
            </w:tr>
            <w:tr w:rsidR="00C45DC4" w14:paraId="646ACE44" w14:textId="77777777" w:rsidTr="00401CEE">
              <w:tc>
                <w:tcPr>
                  <w:tcW w:w="12474" w:type="dxa"/>
                </w:tcPr>
                <w:p w14:paraId="5D0541C0" w14:textId="77777777" w:rsidR="00C45DC4" w:rsidRDefault="00C45DC4" w:rsidP="00D33BE7">
                  <w:pPr>
                    <w:rPr>
                      <w:rFonts w:ascii="Arial" w:hAnsi="Arial" w:cs="Arial"/>
                      <w:b/>
                      <w:color w:val="000000"/>
                    </w:rPr>
                  </w:pPr>
                </w:p>
                <w:p w14:paraId="00CA3FFB" w14:textId="3714AFFE" w:rsidR="001D01AE" w:rsidRPr="001D01AE" w:rsidRDefault="001D01AE" w:rsidP="001D01AE">
                  <w:pPr>
                    <w:rPr>
                      <w:rFonts w:ascii="Arial" w:hAnsi="Arial" w:cs="Arial"/>
                      <w:color w:val="000000"/>
                    </w:rPr>
                  </w:pPr>
                  <w:r w:rsidRPr="001D01AE">
                    <w:rPr>
                      <w:rFonts w:ascii="Arial" w:hAnsi="Arial" w:cs="Arial"/>
                      <w:color w:val="000000"/>
                    </w:rPr>
                    <w:t xml:space="preserve">Materials </w:t>
                  </w:r>
                  <w:r>
                    <w:rPr>
                      <w:rFonts w:ascii="Arial" w:hAnsi="Arial" w:cs="Arial"/>
                      <w:color w:val="000000"/>
                    </w:rPr>
                    <w:t>provided on the course to facilitate a basic understanding of the topics required; e.g. a textbook based on the AQA syllabus and access to electronic materials through the VLE. Additionally, the final face-to-face day will culminate in a course review that will generate an action plan for further development, based upon individual strengths and weaknesses identified throughout the course.</w:t>
                  </w:r>
                </w:p>
              </w:tc>
              <w:tc>
                <w:tcPr>
                  <w:tcW w:w="2835" w:type="dxa"/>
                  <w:vMerge/>
                </w:tcPr>
                <w:p w14:paraId="6A053262" w14:textId="79E4B547" w:rsidR="00C45DC4" w:rsidRDefault="00C45DC4" w:rsidP="00D33BE7">
                  <w:pPr>
                    <w:rPr>
                      <w:rFonts w:ascii="Arial" w:hAnsi="Arial" w:cs="Arial"/>
                      <w:color w:val="000000"/>
                    </w:rPr>
                  </w:pPr>
                </w:p>
              </w:tc>
            </w:tr>
          </w:tbl>
          <w:p w14:paraId="5F92CF9E" w14:textId="11D9737B" w:rsidR="00D7531D" w:rsidRPr="006F4A41" w:rsidRDefault="00D7531D" w:rsidP="00D33BE7">
            <w:pPr>
              <w:spacing w:after="0" w:line="240" w:lineRule="auto"/>
              <w:rPr>
                <w:rFonts w:ascii="Arial" w:eastAsia="Times New Roman" w:hAnsi="Arial" w:cs="Arial"/>
                <w:color w:val="000000"/>
                <w:lang w:eastAsia="en-GB"/>
              </w:rPr>
            </w:pPr>
          </w:p>
        </w:tc>
        <w:tc>
          <w:tcPr>
            <w:tcW w:w="280" w:type="dxa"/>
            <w:tcBorders>
              <w:top w:val="nil"/>
              <w:left w:val="nil"/>
              <w:bottom w:val="nil"/>
              <w:right w:val="nil"/>
            </w:tcBorders>
            <w:shd w:val="clear" w:color="000000" w:fill="FFFFFF"/>
            <w:noWrap/>
            <w:vAlign w:val="bottom"/>
            <w:hideMark/>
          </w:tcPr>
          <w:p w14:paraId="1E33C089"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lastRenderedPageBreak/>
              <w:t> </w:t>
            </w:r>
          </w:p>
        </w:tc>
        <w:tc>
          <w:tcPr>
            <w:tcW w:w="5994" w:type="dxa"/>
            <w:tcBorders>
              <w:top w:val="nil"/>
              <w:left w:val="nil"/>
              <w:bottom w:val="nil"/>
              <w:right w:val="nil"/>
            </w:tcBorders>
            <w:shd w:val="clear" w:color="000000" w:fill="FFFFFF"/>
            <w:noWrap/>
            <w:vAlign w:val="bottom"/>
            <w:hideMark/>
          </w:tcPr>
          <w:p w14:paraId="426DFCF8"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1" w:type="dxa"/>
            <w:tcBorders>
              <w:top w:val="nil"/>
              <w:left w:val="nil"/>
              <w:bottom w:val="nil"/>
              <w:right w:val="nil"/>
            </w:tcBorders>
            <w:shd w:val="clear" w:color="000000" w:fill="FFFFFF"/>
            <w:noWrap/>
            <w:vAlign w:val="bottom"/>
            <w:hideMark/>
          </w:tcPr>
          <w:p w14:paraId="108E8E96"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803" w:type="dxa"/>
            <w:tcBorders>
              <w:top w:val="nil"/>
              <w:left w:val="nil"/>
              <w:bottom w:val="nil"/>
              <w:right w:val="nil"/>
            </w:tcBorders>
            <w:shd w:val="clear" w:color="000000" w:fill="FFFFFF"/>
            <w:noWrap/>
            <w:vAlign w:val="bottom"/>
            <w:hideMark/>
          </w:tcPr>
          <w:p w14:paraId="4800D7D3"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150" w:type="dxa"/>
            <w:tcBorders>
              <w:top w:val="nil"/>
              <w:left w:val="nil"/>
              <w:bottom w:val="nil"/>
              <w:right w:val="nil"/>
            </w:tcBorders>
            <w:shd w:val="clear" w:color="000000" w:fill="FFFFFF"/>
            <w:noWrap/>
            <w:vAlign w:val="bottom"/>
            <w:hideMark/>
          </w:tcPr>
          <w:p w14:paraId="6364907E"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2190" w:type="dxa"/>
            <w:tcBorders>
              <w:top w:val="nil"/>
              <w:left w:val="nil"/>
              <w:bottom w:val="nil"/>
              <w:right w:val="nil"/>
            </w:tcBorders>
            <w:shd w:val="clear" w:color="000000" w:fill="FFFFFF"/>
            <w:noWrap/>
            <w:vAlign w:val="bottom"/>
            <w:hideMark/>
          </w:tcPr>
          <w:p w14:paraId="24081F9F"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326" w:type="dxa"/>
            <w:tcBorders>
              <w:top w:val="nil"/>
              <w:left w:val="nil"/>
              <w:bottom w:val="nil"/>
              <w:right w:val="nil"/>
            </w:tcBorders>
            <w:shd w:val="clear" w:color="000000" w:fill="FFFFFF"/>
            <w:noWrap/>
            <w:vAlign w:val="bottom"/>
            <w:hideMark/>
          </w:tcPr>
          <w:p w14:paraId="66B1D52D" w14:textId="77777777" w:rsidR="00D33BE7" w:rsidRPr="006F4A41" w:rsidRDefault="00D33BE7" w:rsidP="00D33BE7">
            <w:pPr>
              <w:spacing w:after="0" w:line="240" w:lineRule="auto"/>
              <w:jc w:val="center"/>
              <w:rPr>
                <w:rFonts w:ascii="Arial" w:eastAsia="Times New Roman" w:hAnsi="Arial" w:cs="Arial"/>
                <w:b/>
                <w:bCs/>
                <w:color w:val="000000"/>
                <w:lang w:eastAsia="en-GB"/>
              </w:rPr>
            </w:pPr>
            <w:r w:rsidRPr="006F4A41">
              <w:rPr>
                <w:rFonts w:ascii="Arial" w:eastAsia="Times New Roman" w:hAnsi="Arial" w:cs="Arial"/>
                <w:b/>
                <w:bCs/>
                <w:color w:val="000000"/>
                <w:lang w:eastAsia="en-GB"/>
              </w:rPr>
              <w:t> </w:t>
            </w:r>
          </w:p>
        </w:tc>
        <w:tc>
          <w:tcPr>
            <w:tcW w:w="1607" w:type="dxa"/>
            <w:tcBorders>
              <w:top w:val="nil"/>
              <w:left w:val="nil"/>
              <w:bottom w:val="nil"/>
              <w:right w:val="nil"/>
            </w:tcBorders>
            <w:shd w:val="clear" w:color="000000" w:fill="FFFFFF"/>
            <w:noWrap/>
            <w:vAlign w:val="bottom"/>
            <w:hideMark/>
          </w:tcPr>
          <w:p w14:paraId="4F4C04F3" w14:textId="77777777" w:rsidR="00D33BE7" w:rsidRPr="006F4A41" w:rsidRDefault="00D33BE7" w:rsidP="00D33BE7">
            <w:pPr>
              <w:spacing w:after="0" w:line="240" w:lineRule="auto"/>
              <w:jc w:val="center"/>
              <w:rPr>
                <w:rFonts w:ascii="Arial" w:eastAsia="Times New Roman" w:hAnsi="Arial" w:cs="Arial"/>
                <w:color w:val="000000"/>
                <w:lang w:eastAsia="en-GB"/>
              </w:rPr>
            </w:pPr>
            <w:r w:rsidRPr="006F4A41">
              <w:rPr>
                <w:rFonts w:ascii="Arial" w:eastAsia="Times New Roman" w:hAnsi="Arial" w:cs="Arial"/>
                <w:color w:val="000000"/>
                <w:lang w:eastAsia="en-GB"/>
              </w:rPr>
              <w:t> </w:t>
            </w:r>
          </w:p>
        </w:tc>
      </w:tr>
    </w:tbl>
    <w:p w14:paraId="6B82BC81" w14:textId="77777777" w:rsidR="00507B8A" w:rsidRPr="006F4A41" w:rsidRDefault="00507B8A">
      <w:pPr>
        <w:rPr>
          <w:rFonts w:ascii="Arial" w:hAnsi="Arial" w:cs="Arial"/>
        </w:rPr>
      </w:pPr>
    </w:p>
    <w:sectPr w:rsidR="00507B8A" w:rsidRPr="006F4A41" w:rsidSect="00D33BE7">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Clarke">
    <w15:presenceInfo w15:providerId="AD" w15:userId="S-1-5-21-1229272821-179605362-1801674531-24057"/>
  </w15:person>
  <w15:person w15:author="Alex Hill">
    <w15:presenceInfo w15:providerId="Windows Live" w15:userId="497cbccae2b0cc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E7"/>
    <w:rsid w:val="00056C4F"/>
    <w:rsid w:val="001276B9"/>
    <w:rsid w:val="001B543F"/>
    <w:rsid w:val="001C7E62"/>
    <w:rsid w:val="001D01AE"/>
    <w:rsid w:val="001F1179"/>
    <w:rsid w:val="002862D9"/>
    <w:rsid w:val="002A3996"/>
    <w:rsid w:val="002B3B06"/>
    <w:rsid w:val="002C5023"/>
    <w:rsid w:val="002D7B70"/>
    <w:rsid w:val="002F7A29"/>
    <w:rsid w:val="0032084C"/>
    <w:rsid w:val="003F7CD2"/>
    <w:rsid w:val="00401CEE"/>
    <w:rsid w:val="004170AA"/>
    <w:rsid w:val="00490355"/>
    <w:rsid w:val="00505FED"/>
    <w:rsid w:val="00507B8A"/>
    <w:rsid w:val="00526879"/>
    <w:rsid w:val="00561F30"/>
    <w:rsid w:val="00564D0B"/>
    <w:rsid w:val="005D1AE6"/>
    <w:rsid w:val="00640FD2"/>
    <w:rsid w:val="00653747"/>
    <w:rsid w:val="006956EC"/>
    <w:rsid w:val="006A0857"/>
    <w:rsid w:val="006F4A41"/>
    <w:rsid w:val="00702D8D"/>
    <w:rsid w:val="00792DD8"/>
    <w:rsid w:val="007B0D8F"/>
    <w:rsid w:val="008B627D"/>
    <w:rsid w:val="008C7E0E"/>
    <w:rsid w:val="00957B5E"/>
    <w:rsid w:val="00975370"/>
    <w:rsid w:val="00981540"/>
    <w:rsid w:val="009A0A90"/>
    <w:rsid w:val="00A1690F"/>
    <w:rsid w:val="00A71AA7"/>
    <w:rsid w:val="00B05C87"/>
    <w:rsid w:val="00B463A4"/>
    <w:rsid w:val="00B60D4B"/>
    <w:rsid w:val="00BB12E4"/>
    <w:rsid w:val="00BB3080"/>
    <w:rsid w:val="00BD3FBC"/>
    <w:rsid w:val="00C01160"/>
    <w:rsid w:val="00C267B7"/>
    <w:rsid w:val="00C45DC4"/>
    <w:rsid w:val="00C81203"/>
    <w:rsid w:val="00D16F38"/>
    <w:rsid w:val="00D20908"/>
    <w:rsid w:val="00D33BE7"/>
    <w:rsid w:val="00D44838"/>
    <w:rsid w:val="00D7531D"/>
    <w:rsid w:val="00EE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C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HTMLPreformatted">
    <w:name w:val="HTML Preformatted"/>
    <w:basedOn w:val="Normal"/>
    <w:link w:val="HTMLPreformattedChar"/>
    <w:uiPriority w:val="99"/>
    <w:unhideWhenUsed/>
    <w:rsid w:val="008C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C7E0E"/>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BE7"/>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rsid w:val="00D753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531D"/>
    <w:rPr>
      <w:sz w:val="16"/>
      <w:szCs w:val="16"/>
    </w:rPr>
  </w:style>
  <w:style w:type="paragraph" w:styleId="CommentText">
    <w:name w:val="annotation text"/>
    <w:basedOn w:val="Normal"/>
    <w:link w:val="CommentTextChar"/>
    <w:uiPriority w:val="99"/>
    <w:semiHidden/>
    <w:unhideWhenUsed/>
    <w:rsid w:val="00D7531D"/>
    <w:pPr>
      <w:spacing w:line="240" w:lineRule="auto"/>
    </w:pPr>
    <w:rPr>
      <w:sz w:val="20"/>
      <w:szCs w:val="20"/>
    </w:rPr>
  </w:style>
  <w:style w:type="character" w:customStyle="1" w:styleId="CommentTextChar">
    <w:name w:val="Comment Text Char"/>
    <w:basedOn w:val="DefaultParagraphFont"/>
    <w:link w:val="CommentText"/>
    <w:uiPriority w:val="99"/>
    <w:semiHidden/>
    <w:rsid w:val="00D7531D"/>
    <w:rPr>
      <w:sz w:val="20"/>
      <w:szCs w:val="20"/>
    </w:rPr>
  </w:style>
  <w:style w:type="paragraph" w:styleId="CommentSubject">
    <w:name w:val="annotation subject"/>
    <w:basedOn w:val="CommentText"/>
    <w:next w:val="CommentText"/>
    <w:link w:val="CommentSubjectChar"/>
    <w:uiPriority w:val="99"/>
    <w:semiHidden/>
    <w:unhideWhenUsed/>
    <w:rsid w:val="00D7531D"/>
    <w:rPr>
      <w:b/>
      <w:bCs/>
    </w:rPr>
  </w:style>
  <w:style w:type="character" w:customStyle="1" w:styleId="CommentSubjectChar">
    <w:name w:val="Comment Subject Char"/>
    <w:basedOn w:val="CommentTextChar"/>
    <w:link w:val="CommentSubject"/>
    <w:uiPriority w:val="99"/>
    <w:semiHidden/>
    <w:rsid w:val="00D7531D"/>
    <w:rPr>
      <w:b/>
      <w:bCs/>
      <w:sz w:val="20"/>
      <w:szCs w:val="20"/>
    </w:rPr>
  </w:style>
  <w:style w:type="paragraph" w:styleId="BalloonText">
    <w:name w:val="Balloon Text"/>
    <w:basedOn w:val="Normal"/>
    <w:link w:val="BalloonTextChar"/>
    <w:uiPriority w:val="99"/>
    <w:semiHidden/>
    <w:unhideWhenUsed/>
    <w:rsid w:val="00D75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1D"/>
    <w:rPr>
      <w:rFonts w:ascii="Segoe UI" w:hAnsi="Segoe UI" w:cs="Segoe UI"/>
      <w:sz w:val="18"/>
      <w:szCs w:val="18"/>
    </w:rPr>
  </w:style>
  <w:style w:type="paragraph" w:styleId="HTMLPreformatted">
    <w:name w:val="HTML Preformatted"/>
    <w:basedOn w:val="Normal"/>
    <w:link w:val="HTMLPreformattedChar"/>
    <w:uiPriority w:val="99"/>
    <w:unhideWhenUsed/>
    <w:rsid w:val="008C7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C7E0E"/>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31030">
      <w:bodyDiv w:val="1"/>
      <w:marLeft w:val="0"/>
      <w:marRight w:val="0"/>
      <w:marTop w:val="0"/>
      <w:marBottom w:val="0"/>
      <w:divBdr>
        <w:top w:val="none" w:sz="0" w:space="0" w:color="auto"/>
        <w:left w:val="none" w:sz="0" w:space="0" w:color="auto"/>
        <w:bottom w:val="none" w:sz="0" w:space="0" w:color="auto"/>
        <w:right w:val="none" w:sz="0" w:space="0" w:color="auto"/>
      </w:divBdr>
    </w:div>
    <w:div w:id="383070593">
      <w:bodyDiv w:val="1"/>
      <w:marLeft w:val="0"/>
      <w:marRight w:val="0"/>
      <w:marTop w:val="0"/>
      <w:marBottom w:val="0"/>
      <w:divBdr>
        <w:top w:val="none" w:sz="0" w:space="0" w:color="auto"/>
        <w:left w:val="none" w:sz="0" w:space="0" w:color="auto"/>
        <w:bottom w:val="none" w:sz="0" w:space="0" w:color="auto"/>
        <w:right w:val="none" w:sz="0" w:space="0" w:color="auto"/>
      </w:divBdr>
    </w:div>
    <w:div w:id="1319844058">
      <w:bodyDiv w:val="1"/>
      <w:marLeft w:val="0"/>
      <w:marRight w:val="0"/>
      <w:marTop w:val="0"/>
      <w:marBottom w:val="0"/>
      <w:divBdr>
        <w:top w:val="none" w:sz="0" w:space="0" w:color="auto"/>
        <w:left w:val="none" w:sz="0" w:space="0" w:color="auto"/>
        <w:bottom w:val="none" w:sz="0" w:space="0" w:color="auto"/>
        <w:right w:val="none" w:sz="0" w:space="0" w:color="auto"/>
      </w:divBdr>
    </w:div>
    <w:div w:id="1434740380">
      <w:bodyDiv w:val="1"/>
      <w:marLeft w:val="0"/>
      <w:marRight w:val="0"/>
      <w:marTop w:val="0"/>
      <w:marBottom w:val="0"/>
      <w:divBdr>
        <w:top w:val="none" w:sz="0" w:space="0" w:color="auto"/>
        <w:left w:val="none" w:sz="0" w:space="0" w:color="auto"/>
        <w:bottom w:val="none" w:sz="0" w:space="0" w:color="auto"/>
        <w:right w:val="none" w:sz="0" w:space="0" w:color="auto"/>
      </w:divBdr>
    </w:div>
    <w:div w:id="1631473053">
      <w:bodyDiv w:val="1"/>
      <w:marLeft w:val="0"/>
      <w:marRight w:val="0"/>
      <w:marTop w:val="0"/>
      <w:marBottom w:val="0"/>
      <w:divBdr>
        <w:top w:val="none" w:sz="0" w:space="0" w:color="auto"/>
        <w:left w:val="none" w:sz="0" w:space="0" w:color="auto"/>
        <w:bottom w:val="none" w:sz="0" w:space="0" w:color="auto"/>
        <w:right w:val="none" w:sz="0" w:space="0" w:color="auto"/>
      </w:divBdr>
    </w:div>
    <w:div w:id="1797289612">
      <w:bodyDiv w:val="1"/>
      <w:marLeft w:val="0"/>
      <w:marRight w:val="0"/>
      <w:marTop w:val="0"/>
      <w:marBottom w:val="0"/>
      <w:divBdr>
        <w:top w:val="none" w:sz="0" w:space="0" w:color="auto"/>
        <w:left w:val="none" w:sz="0" w:space="0" w:color="auto"/>
        <w:bottom w:val="none" w:sz="0" w:space="0" w:color="auto"/>
        <w:right w:val="none" w:sz="0" w:space="0" w:color="auto"/>
      </w:divBdr>
    </w:div>
    <w:div w:id="20101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BIELBY, Corrina</dc:creator>
  <cp:lastModifiedBy>Andrew Lee</cp:lastModifiedBy>
  <cp:revision>2</cp:revision>
  <cp:lastPrinted>2017-10-19T07:21:00Z</cp:lastPrinted>
  <dcterms:created xsi:type="dcterms:W3CDTF">2019-01-22T10:21:00Z</dcterms:created>
  <dcterms:modified xsi:type="dcterms:W3CDTF">2019-01-22T10:21:00Z</dcterms:modified>
</cp:coreProperties>
</file>