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1213FA58" w:rsidR="00D7531D" w:rsidRPr="006F4A41" w:rsidRDefault="00F7779E" w:rsidP="00E14390">
            <w:pPr>
              <w:tabs>
                <w:tab w:val="left" w:pos="6645"/>
              </w:tabs>
              <w:rPr>
                <w:rFonts w:ascii="Arial" w:hAnsi="Arial" w:cs="Arial"/>
                <w:szCs w:val="24"/>
              </w:rPr>
            </w:pPr>
            <w:r>
              <w:rPr>
                <w:rFonts w:ascii="Arial" w:hAnsi="Arial" w:cs="Arial"/>
                <w:szCs w:val="24"/>
              </w:rPr>
              <w:t>Alexandra Park School</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2377CC26" w:rsidR="00D7531D" w:rsidRPr="006F4A41" w:rsidRDefault="00F7779E" w:rsidP="00E14390">
            <w:pPr>
              <w:tabs>
                <w:tab w:val="left" w:pos="6645"/>
              </w:tabs>
              <w:rPr>
                <w:rFonts w:ascii="Arial" w:hAnsi="Arial" w:cs="Arial"/>
                <w:szCs w:val="24"/>
              </w:rPr>
            </w:pPr>
            <w:r>
              <w:rPr>
                <w:rFonts w:ascii="Arial" w:hAnsi="Arial" w:cs="Arial"/>
                <w:szCs w:val="24"/>
              </w:rPr>
              <w:t>Henry Hammond</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2D8A1D9D" w:rsidR="00D7531D" w:rsidRPr="006F4A41" w:rsidRDefault="00C43290" w:rsidP="00E14390">
            <w:pPr>
              <w:tabs>
                <w:tab w:val="left" w:pos="6645"/>
              </w:tabs>
              <w:rPr>
                <w:rFonts w:ascii="Arial" w:hAnsi="Arial" w:cs="Arial"/>
                <w:szCs w:val="24"/>
              </w:rPr>
            </w:pPr>
            <w:r>
              <w:rPr>
                <w:rFonts w:ascii="Arial" w:hAnsi="Arial" w:cs="Arial"/>
                <w:szCs w:val="24"/>
              </w:rPr>
              <w:t>September 2018</w:t>
            </w:r>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505D0911" w14:textId="6D41A33F" w:rsidR="003F4E7E" w:rsidRDefault="00A35A8F" w:rsidP="003F4E7E">
            <w:pPr>
              <w:rPr>
                <w:rFonts w:ascii="Verdana" w:hAnsi="Verdana" w:cs="Arial"/>
              </w:rPr>
            </w:pPr>
            <w:r>
              <w:rPr>
                <w:rFonts w:ascii="Verdana" w:hAnsi="Verdana" w:cs="Arial"/>
              </w:rPr>
              <w:t xml:space="preserve">The course will be run </w:t>
            </w:r>
            <w:r w:rsidR="003F4E7E" w:rsidRPr="00C224F7">
              <w:rPr>
                <w:rFonts w:ascii="Verdana" w:hAnsi="Verdana" w:cs="Arial"/>
              </w:rPr>
              <w:t>in the Science tea</w:t>
            </w:r>
            <w:r>
              <w:rPr>
                <w:rFonts w:ascii="Verdana" w:hAnsi="Verdana" w:cs="Arial"/>
              </w:rPr>
              <w:t>cher training lab and ICT suite.</w:t>
            </w:r>
            <w:r w:rsidR="003F4E7E" w:rsidRPr="00C224F7">
              <w:rPr>
                <w:rFonts w:ascii="Verdana" w:hAnsi="Verdana" w:cs="Arial"/>
              </w:rPr>
              <w:t xml:space="preserve"> The teacher training lab is next to the physics prep room, has full lab facilities and </w:t>
            </w:r>
            <w:r w:rsidR="003F4E7E">
              <w:rPr>
                <w:rFonts w:ascii="Verdana" w:hAnsi="Verdana" w:cs="Arial"/>
              </w:rPr>
              <w:t>two</w:t>
            </w:r>
            <w:r w:rsidR="003F4E7E" w:rsidRPr="00C224F7">
              <w:rPr>
                <w:rFonts w:ascii="Verdana" w:hAnsi="Verdana" w:cs="Arial"/>
              </w:rPr>
              <w:t xml:space="preserve"> interactive white board to maximise </w:t>
            </w:r>
            <w:r w:rsidR="003F4E7E">
              <w:rPr>
                <w:rFonts w:ascii="Verdana" w:hAnsi="Verdana" w:cs="Arial"/>
              </w:rPr>
              <w:t>CPD</w:t>
            </w:r>
            <w:r w:rsidR="003F4E7E" w:rsidRPr="00C224F7">
              <w:rPr>
                <w:rFonts w:ascii="Verdana" w:hAnsi="Verdana" w:cs="Arial"/>
              </w:rPr>
              <w:t xml:space="preserve"> efficiency and impact. The ICT lab is opposite and will facilitate the use of ICT and </w:t>
            </w:r>
            <w:proofErr w:type="spellStart"/>
            <w:r w:rsidR="003F4E7E" w:rsidRPr="00C224F7">
              <w:rPr>
                <w:rFonts w:ascii="Verdana" w:hAnsi="Verdana" w:cs="Arial"/>
              </w:rPr>
              <w:t>edtech</w:t>
            </w:r>
            <w:proofErr w:type="spellEnd"/>
            <w:r w:rsidR="003F4E7E" w:rsidRPr="00C224F7">
              <w:rPr>
                <w:rFonts w:ascii="Verdana" w:hAnsi="Verdana" w:cs="Arial"/>
              </w:rPr>
              <w:t xml:space="preserve"> activities within the course.</w:t>
            </w:r>
          </w:p>
          <w:p w14:paraId="64D6942A" w14:textId="77777777" w:rsidR="003F4E7E" w:rsidRPr="00C224F7" w:rsidRDefault="003F4E7E" w:rsidP="003F4E7E">
            <w:pPr>
              <w:rPr>
                <w:rFonts w:ascii="Verdana" w:hAnsi="Verdana" w:cs="Arial"/>
              </w:rPr>
            </w:pPr>
            <w:bookmarkStart w:id="0" w:name="_GoBack"/>
            <w:bookmarkEnd w:id="0"/>
          </w:p>
          <w:p w14:paraId="1C31AB64" w14:textId="1CEAE267" w:rsidR="003F4E7E" w:rsidRPr="00C224F7" w:rsidRDefault="003F4E7E" w:rsidP="003F4E7E">
            <w:pPr>
              <w:rPr>
                <w:rFonts w:ascii="Verdana" w:hAnsi="Verdana" w:cs="Arial"/>
              </w:rPr>
            </w:pPr>
            <w:r w:rsidRPr="00C224F7">
              <w:rPr>
                <w:rFonts w:ascii="Verdana" w:hAnsi="Verdana" w:cs="Arial"/>
              </w:rPr>
              <w:t xml:space="preserve">The </w:t>
            </w:r>
            <w:r>
              <w:rPr>
                <w:rFonts w:ascii="Verdana" w:hAnsi="Verdana" w:cs="Arial"/>
              </w:rPr>
              <w:t xml:space="preserve">lead and the school have been a key part of the IoP Capital Physics program, a lead school of a </w:t>
            </w:r>
            <w:r w:rsidR="00A35A8F">
              <w:rPr>
                <w:rFonts w:ascii="Verdana" w:hAnsi="Verdana" w:cs="Arial"/>
              </w:rPr>
              <w:t>secondary partnership a</w:t>
            </w:r>
            <w:r>
              <w:rPr>
                <w:rFonts w:ascii="Verdana" w:hAnsi="Verdana" w:cs="Arial"/>
              </w:rPr>
              <w:t xml:space="preserve"> </w:t>
            </w:r>
            <w:r w:rsidRPr="00C224F7">
              <w:rPr>
                <w:rFonts w:ascii="Verdana" w:hAnsi="Verdana" w:cs="Arial"/>
              </w:rPr>
              <w:t xml:space="preserve">lead school for STEM learnings London North Science Learning Partnership </w:t>
            </w:r>
            <w:r>
              <w:rPr>
                <w:rFonts w:ascii="Verdana" w:hAnsi="Verdana" w:cs="Arial"/>
              </w:rPr>
              <w:t xml:space="preserve">(SLP) </w:t>
            </w:r>
            <w:r w:rsidRPr="00C224F7">
              <w:rPr>
                <w:rFonts w:ascii="Verdana" w:hAnsi="Verdana" w:cs="Arial"/>
              </w:rPr>
              <w:t xml:space="preserve">and has been delivering </w:t>
            </w:r>
            <w:r>
              <w:rPr>
                <w:rFonts w:ascii="Verdana" w:hAnsi="Verdana" w:cs="Arial"/>
              </w:rPr>
              <w:t>physics</w:t>
            </w:r>
            <w:r w:rsidRPr="00C224F7">
              <w:rPr>
                <w:rFonts w:ascii="Verdana" w:hAnsi="Verdana" w:cs="Arial"/>
              </w:rPr>
              <w:t xml:space="preserve"> CPD for </w:t>
            </w:r>
            <w:r>
              <w:rPr>
                <w:rFonts w:ascii="Verdana" w:hAnsi="Verdana" w:cs="Arial"/>
              </w:rPr>
              <w:t>6</w:t>
            </w:r>
            <w:r w:rsidRPr="00C224F7">
              <w:rPr>
                <w:rFonts w:ascii="Verdana" w:hAnsi="Verdana" w:cs="Arial"/>
              </w:rPr>
              <w:t xml:space="preserve"> years in th</w:t>
            </w:r>
            <w:r>
              <w:rPr>
                <w:rFonts w:ascii="Verdana" w:hAnsi="Verdana" w:cs="Arial"/>
              </w:rPr>
              <w:t>ese</w:t>
            </w:r>
            <w:r w:rsidRPr="00C224F7">
              <w:rPr>
                <w:rFonts w:ascii="Verdana" w:hAnsi="Verdana" w:cs="Arial"/>
              </w:rPr>
              <w:t xml:space="preserve"> capacit</w:t>
            </w:r>
            <w:r>
              <w:rPr>
                <w:rFonts w:ascii="Verdana" w:hAnsi="Verdana" w:cs="Arial"/>
              </w:rPr>
              <w:t>ies</w:t>
            </w:r>
            <w:r w:rsidRPr="00C224F7">
              <w:rPr>
                <w:rFonts w:ascii="Verdana" w:hAnsi="Verdana" w:cs="Arial"/>
              </w:rPr>
              <w:t>.</w:t>
            </w:r>
          </w:p>
          <w:p w14:paraId="3888E97B" w14:textId="77777777" w:rsidR="003F4E7E" w:rsidRPr="00C224F7" w:rsidRDefault="003F4E7E" w:rsidP="003F4E7E">
            <w:pPr>
              <w:rPr>
                <w:rFonts w:ascii="Verdana" w:hAnsi="Verdana" w:cs="Arial"/>
              </w:rPr>
            </w:pPr>
          </w:p>
          <w:p w14:paraId="7771D877" w14:textId="77777777" w:rsidR="003F4E7E" w:rsidRPr="00C224F7" w:rsidRDefault="003F4E7E" w:rsidP="003F4E7E">
            <w:pPr>
              <w:pStyle w:val="NormalWeb"/>
              <w:spacing w:before="0" w:beforeAutospacing="0" w:after="0" w:afterAutospacing="0" w:line="216" w:lineRule="atLeast"/>
              <w:rPr>
                <w:rStyle w:val="s3"/>
                <w:rFonts w:ascii="Verdana" w:hAnsi="Verdana" w:cs="Arial"/>
                <w:color w:val="000000"/>
                <w:sz w:val="20"/>
                <w:szCs w:val="20"/>
              </w:rPr>
            </w:pPr>
            <w:r w:rsidRPr="00C224F7">
              <w:rPr>
                <w:rStyle w:val="s3"/>
                <w:rFonts w:ascii="Verdana" w:hAnsi="Verdana" w:cs="Arial"/>
                <w:color w:val="000000"/>
                <w:sz w:val="20"/>
                <w:szCs w:val="20"/>
              </w:rPr>
              <w:t>The</w:t>
            </w:r>
            <w:r w:rsidRPr="00C224F7">
              <w:rPr>
                <w:rStyle w:val="apple-converted-space"/>
                <w:rFonts w:ascii="Verdana" w:hAnsi="Verdana" w:cs="Arial"/>
                <w:color w:val="000000"/>
                <w:sz w:val="20"/>
                <w:szCs w:val="20"/>
              </w:rPr>
              <w:t> </w:t>
            </w:r>
            <w:r w:rsidRPr="00C224F7">
              <w:rPr>
                <w:rStyle w:val="s3"/>
                <w:rFonts w:ascii="Verdana" w:hAnsi="Verdana" w:cs="Arial"/>
                <w:color w:val="000000"/>
                <w:sz w:val="20"/>
                <w:szCs w:val="20"/>
              </w:rPr>
              <w:t>6-day</w:t>
            </w:r>
            <w:r w:rsidRPr="00C224F7">
              <w:rPr>
                <w:rStyle w:val="apple-converted-space"/>
                <w:rFonts w:ascii="Verdana" w:hAnsi="Verdana" w:cs="Arial"/>
                <w:color w:val="000000"/>
                <w:sz w:val="20"/>
                <w:szCs w:val="20"/>
              </w:rPr>
              <w:t> </w:t>
            </w:r>
            <w:r w:rsidRPr="00C224F7">
              <w:rPr>
                <w:rStyle w:val="s3"/>
                <w:rFonts w:ascii="Verdana" w:hAnsi="Verdana" w:cs="Arial"/>
                <w:color w:val="000000"/>
                <w:sz w:val="20"/>
                <w:szCs w:val="20"/>
              </w:rPr>
              <w:t>course covers KS3 &amp; 4 content.</w:t>
            </w:r>
            <w:r w:rsidRPr="00C224F7">
              <w:rPr>
                <w:rStyle w:val="apple-converted-space"/>
                <w:rFonts w:ascii="Verdana" w:hAnsi="Verdana" w:cs="Arial"/>
                <w:color w:val="000000"/>
                <w:sz w:val="20"/>
                <w:szCs w:val="20"/>
              </w:rPr>
              <w:t> </w:t>
            </w:r>
            <w:r w:rsidRPr="00C224F7">
              <w:rPr>
                <w:rStyle w:val="s3"/>
                <w:rFonts w:ascii="Verdana" w:hAnsi="Verdana" w:cs="Arial"/>
                <w:color w:val="000000"/>
                <w:sz w:val="20"/>
                <w:szCs w:val="20"/>
              </w:rPr>
              <w:t>Topics covered in depth include energy transfer, electricity, forces and motion, light and waves, electromagnetism, radioactivity and astrophysics.</w:t>
            </w:r>
            <w:r w:rsidRPr="00C224F7">
              <w:rPr>
                <w:rStyle w:val="apple-converted-space"/>
                <w:rFonts w:ascii="Verdana" w:hAnsi="Verdana" w:cs="Arial"/>
                <w:color w:val="000000"/>
                <w:sz w:val="20"/>
                <w:szCs w:val="20"/>
              </w:rPr>
              <w:t> </w:t>
            </w:r>
            <w:r w:rsidRPr="00C224F7">
              <w:rPr>
                <w:rStyle w:val="s3"/>
                <w:rFonts w:ascii="Verdana" w:hAnsi="Verdana" w:cs="Arial"/>
                <w:color w:val="000000"/>
                <w:sz w:val="20"/>
                <w:szCs w:val="20"/>
              </w:rPr>
              <w:t>The practical component of the new GCSE specification will also be covered.</w:t>
            </w:r>
          </w:p>
          <w:p w14:paraId="658A43B1" w14:textId="77777777" w:rsidR="003F4E7E" w:rsidRPr="00C224F7" w:rsidRDefault="003F4E7E" w:rsidP="003F4E7E">
            <w:pPr>
              <w:pStyle w:val="NormalWeb"/>
              <w:spacing w:before="0" w:beforeAutospacing="0" w:after="0" w:afterAutospacing="0" w:line="216" w:lineRule="atLeast"/>
              <w:rPr>
                <w:rStyle w:val="s3"/>
                <w:rFonts w:ascii="Verdana" w:hAnsi="Verdana" w:cs="Arial"/>
                <w:color w:val="000000"/>
                <w:sz w:val="20"/>
                <w:szCs w:val="20"/>
              </w:rPr>
            </w:pPr>
          </w:p>
          <w:p w14:paraId="0453BDE3" w14:textId="3EDD421F" w:rsidR="003F4E7E" w:rsidRDefault="003F4E7E" w:rsidP="003F4E7E">
            <w:pPr>
              <w:pStyle w:val="NormalWeb"/>
              <w:spacing w:before="0" w:beforeAutospacing="0" w:after="0" w:afterAutospacing="0" w:line="216" w:lineRule="atLeast"/>
              <w:rPr>
                <w:rStyle w:val="s3"/>
                <w:rFonts w:ascii="Verdana" w:hAnsi="Verdana" w:cs="Arial"/>
                <w:color w:val="000000"/>
                <w:sz w:val="20"/>
                <w:szCs w:val="20"/>
              </w:rPr>
            </w:pPr>
            <w:r w:rsidRPr="00C224F7">
              <w:rPr>
                <w:rStyle w:val="s3"/>
                <w:rFonts w:ascii="Verdana" w:hAnsi="Verdana" w:cs="Arial"/>
                <w:color w:val="000000"/>
                <w:sz w:val="20"/>
                <w:szCs w:val="20"/>
              </w:rPr>
              <w:t>A-level content can be covered for those delegates who are ready for further stimulation and challenge.</w:t>
            </w:r>
          </w:p>
          <w:p w14:paraId="493E7A39" w14:textId="7CE3CA2D" w:rsidR="003F4E7E" w:rsidRDefault="003F4E7E" w:rsidP="003F4E7E">
            <w:pPr>
              <w:pStyle w:val="NormalWeb"/>
              <w:spacing w:before="0" w:beforeAutospacing="0" w:after="0" w:afterAutospacing="0" w:line="216" w:lineRule="atLeast"/>
              <w:rPr>
                <w:rFonts w:ascii="Verdana" w:hAnsi="Verdana"/>
                <w:color w:val="000000"/>
                <w:sz w:val="20"/>
                <w:szCs w:val="20"/>
              </w:rPr>
            </w:pPr>
          </w:p>
          <w:p w14:paraId="73F9B563" w14:textId="77777777" w:rsidR="003F4E7E" w:rsidRPr="003F4E7E" w:rsidRDefault="003F4E7E" w:rsidP="003F4E7E">
            <w:pPr>
              <w:pStyle w:val="NormalWeb"/>
              <w:spacing w:before="0" w:beforeAutospacing="0" w:after="0" w:afterAutospacing="0" w:line="216" w:lineRule="atLeast"/>
              <w:rPr>
                <w:rStyle w:val="s3"/>
                <w:rFonts w:ascii="Verdana" w:hAnsi="Verdana" w:cs="Arial"/>
                <w:color w:val="000000"/>
                <w:sz w:val="20"/>
                <w:szCs w:val="20"/>
              </w:rPr>
            </w:pPr>
            <w:r w:rsidRPr="003F4E7E">
              <w:rPr>
                <w:rStyle w:val="s3"/>
                <w:rFonts w:ascii="Verdana" w:hAnsi="Verdana" w:cs="Arial"/>
                <w:color w:val="000000"/>
                <w:sz w:val="20"/>
                <w:szCs w:val="20"/>
              </w:rPr>
              <w:t>The course aims to enthuse and inspire participants by;</w:t>
            </w:r>
          </w:p>
          <w:p w14:paraId="4DB09E82" w14:textId="3B5D09AB" w:rsidR="003F4E7E" w:rsidRPr="00583FE6" w:rsidRDefault="0021680B" w:rsidP="003F4E7E">
            <w:pPr>
              <w:pStyle w:val="NormalWeb"/>
              <w:spacing w:before="0" w:beforeAutospacing="0" w:after="0" w:afterAutospacing="0" w:line="216" w:lineRule="atLeast"/>
              <w:rPr>
                <w:rFonts w:ascii="Verdana" w:hAnsi="Verdana"/>
                <w:color w:val="000000"/>
                <w:sz w:val="20"/>
                <w:szCs w:val="20"/>
              </w:rPr>
            </w:pPr>
            <w:r>
              <w:rPr>
                <w:rStyle w:val="s3"/>
                <w:rFonts w:ascii="Verdana" w:hAnsi="Verdana" w:cs="Arial"/>
                <w:color w:val="000000"/>
                <w:sz w:val="20"/>
                <w:szCs w:val="20"/>
              </w:rPr>
              <w:t>• improving</w:t>
            </w:r>
            <w:r w:rsidR="003F4E7E" w:rsidRPr="00583FE6">
              <w:rPr>
                <w:rStyle w:val="s3"/>
                <w:rFonts w:ascii="Verdana" w:hAnsi="Verdana" w:cs="Arial"/>
                <w:color w:val="000000"/>
                <w:sz w:val="20"/>
                <w:szCs w:val="20"/>
              </w:rPr>
              <w:t xml:space="preserve"> physics subject knowledge of participants</w:t>
            </w:r>
          </w:p>
          <w:p w14:paraId="0BBDD1B3" w14:textId="2A50DABB" w:rsidR="003F4E7E" w:rsidRPr="00583FE6" w:rsidRDefault="0021680B" w:rsidP="003F4E7E">
            <w:pPr>
              <w:pStyle w:val="NormalWeb"/>
              <w:spacing w:before="0" w:beforeAutospacing="0" w:after="0" w:afterAutospacing="0" w:line="216" w:lineRule="atLeast"/>
              <w:rPr>
                <w:rFonts w:ascii="Verdana" w:hAnsi="Verdana"/>
                <w:color w:val="000000"/>
                <w:sz w:val="20"/>
                <w:szCs w:val="20"/>
              </w:rPr>
            </w:pPr>
            <w:r>
              <w:rPr>
                <w:rStyle w:val="s3"/>
                <w:rFonts w:ascii="Verdana" w:hAnsi="Verdana" w:cs="Arial"/>
                <w:color w:val="000000"/>
                <w:sz w:val="20"/>
                <w:szCs w:val="20"/>
              </w:rPr>
              <w:t>• increase</w:t>
            </w:r>
            <w:r w:rsidR="003F4E7E" w:rsidRPr="00583FE6">
              <w:rPr>
                <w:rStyle w:val="s3"/>
                <w:rFonts w:ascii="Verdana" w:hAnsi="Verdana" w:cs="Arial"/>
                <w:color w:val="000000"/>
                <w:sz w:val="20"/>
                <w:szCs w:val="20"/>
              </w:rPr>
              <w:t xml:space="preserve"> confidence to support effective practical work to engage learners in physics topics</w:t>
            </w:r>
          </w:p>
          <w:p w14:paraId="0C2265CB" w14:textId="77777777" w:rsidR="003F4E7E" w:rsidRPr="00583FE6" w:rsidRDefault="003F4E7E" w:rsidP="003F4E7E">
            <w:pPr>
              <w:pStyle w:val="NormalWeb"/>
              <w:spacing w:before="0" w:beforeAutospacing="0" w:after="0" w:afterAutospacing="0" w:line="216" w:lineRule="atLeast"/>
              <w:rPr>
                <w:rStyle w:val="s3"/>
                <w:rFonts w:ascii="Verdana" w:hAnsi="Verdana" w:cs="Arial"/>
                <w:color w:val="000000"/>
                <w:sz w:val="20"/>
                <w:szCs w:val="20"/>
              </w:rPr>
            </w:pPr>
            <w:r w:rsidRPr="00583FE6">
              <w:rPr>
                <w:rStyle w:val="s3"/>
                <w:rFonts w:ascii="Verdana" w:hAnsi="Verdana" w:cs="Arial"/>
                <w:color w:val="000000"/>
                <w:sz w:val="20"/>
                <w:szCs w:val="20"/>
              </w:rPr>
              <w:t>• develop effective pedagogical approaches to improve pupil learning and progress</w:t>
            </w:r>
          </w:p>
          <w:p w14:paraId="1EA7E534" w14:textId="77777777" w:rsidR="003F4E7E" w:rsidRPr="00583FE6" w:rsidRDefault="003F4E7E" w:rsidP="003F4E7E">
            <w:pPr>
              <w:pStyle w:val="NormalWeb"/>
              <w:spacing w:before="0" w:beforeAutospacing="0" w:after="0" w:afterAutospacing="0" w:line="216" w:lineRule="atLeast"/>
              <w:rPr>
                <w:rFonts w:ascii="Verdana" w:hAnsi="Verdana"/>
                <w:color w:val="000000"/>
                <w:sz w:val="20"/>
                <w:szCs w:val="20"/>
              </w:rPr>
            </w:pPr>
            <w:r w:rsidRPr="00583FE6">
              <w:rPr>
                <w:rFonts w:ascii="Verdana" w:hAnsi="Verdana"/>
                <w:color w:val="000000"/>
                <w:sz w:val="20"/>
                <w:szCs w:val="20"/>
              </w:rPr>
              <w:t> </w:t>
            </w:r>
          </w:p>
          <w:p w14:paraId="2A10C82B" w14:textId="77777777" w:rsidR="003F4E7E" w:rsidRPr="00583FE6" w:rsidRDefault="003F4E7E" w:rsidP="003F4E7E">
            <w:pPr>
              <w:pStyle w:val="NormalWeb"/>
              <w:spacing w:before="0" w:beforeAutospacing="0" w:after="0" w:afterAutospacing="0" w:line="216" w:lineRule="atLeast"/>
              <w:rPr>
                <w:rStyle w:val="s3"/>
                <w:rFonts w:ascii="Verdana" w:hAnsi="Verdana" w:cs="Arial"/>
                <w:color w:val="000000"/>
                <w:sz w:val="20"/>
                <w:szCs w:val="20"/>
              </w:rPr>
            </w:pPr>
            <w:r w:rsidRPr="00583FE6">
              <w:rPr>
                <w:rStyle w:val="s3"/>
                <w:rFonts w:ascii="Verdana" w:hAnsi="Verdana" w:cs="Arial"/>
                <w:color w:val="000000"/>
                <w:sz w:val="20"/>
                <w:szCs w:val="20"/>
              </w:rPr>
              <w:t>This will be suitable for non-specialist teachers</w:t>
            </w:r>
            <w:r w:rsidRPr="00583FE6">
              <w:rPr>
                <w:rStyle w:val="apple-converted-space"/>
                <w:rFonts w:ascii="Verdana" w:hAnsi="Verdana" w:cs="Arial"/>
                <w:color w:val="000000"/>
                <w:sz w:val="20"/>
                <w:szCs w:val="20"/>
              </w:rPr>
              <w:t> </w:t>
            </w:r>
            <w:r w:rsidRPr="00583FE6">
              <w:rPr>
                <w:rStyle w:val="s3"/>
                <w:rFonts w:ascii="Verdana" w:hAnsi="Verdana" w:cs="Arial"/>
                <w:color w:val="000000"/>
                <w:sz w:val="20"/>
                <w:szCs w:val="20"/>
              </w:rPr>
              <w:t>and teachers returning to the profession.</w:t>
            </w:r>
          </w:p>
          <w:p w14:paraId="60DBF003" w14:textId="77777777" w:rsidR="003F4E7E" w:rsidRPr="00583FE6" w:rsidRDefault="003F4E7E" w:rsidP="003F4E7E">
            <w:pPr>
              <w:pStyle w:val="NormalWeb"/>
              <w:spacing w:before="0" w:beforeAutospacing="0" w:after="0" w:afterAutospacing="0" w:line="216" w:lineRule="atLeast"/>
              <w:rPr>
                <w:rStyle w:val="s3"/>
                <w:rFonts w:ascii="Verdana" w:hAnsi="Verdana" w:cs="Arial"/>
                <w:color w:val="000000"/>
                <w:sz w:val="20"/>
                <w:szCs w:val="20"/>
              </w:rPr>
            </w:pPr>
          </w:p>
          <w:p w14:paraId="70938D7C" w14:textId="77777777" w:rsidR="003F4E7E" w:rsidRPr="00583FE6" w:rsidRDefault="003F4E7E" w:rsidP="003F4E7E">
            <w:pPr>
              <w:pStyle w:val="NormalWeb"/>
              <w:spacing w:before="0" w:beforeAutospacing="0" w:after="0" w:afterAutospacing="0" w:line="216" w:lineRule="atLeast"/>
              <w:rPr>
                <w:rStyle w:val="s3"/>
                <w:rFonts w:ascii="Verdana" w:hAnsi="Verdana" w:cs="Arial"/>
                <w:color w:val="000000"/>
                <w:sz w:val="20"/>
                <w:szCs w:val="20"/>
              </w:rPr>
            </w:pPr>
            <w:r w:rsidRPr="00583FE6">
              <w:rPr>
                <w:rStyle w:val="s3"/>
                <w:rFonts w:ascii="Verdana" w:hAnsi="Verdana" w:cs="Arial"/>
                <w:color w:val="000000"/>
                <w:sz w:val="20"/>
                <w:szCs w:val="20"/>
              </w:rPr>
              <w:t xml:space="preserve">The participants will gain a sound understanding of the key concepts of physics. They will have ideas for “hooks” to promote questioning and discussion to lead to a deeper understanding. Common misconceptions (identified from IoP </w:t>
            </w:r>
            <w:r>
              <w:rPr>
                <w:rStyle w:val="s3"/>
                <w:rFonts w:ascii="Verdana" w:hAnsi="Verdana" w:cs="Arial"/>
                <w:color w:val="000000"/>
                <w:sz w:val="20"/>
                <w:szCs w:val="20"/>
              </w:rPr>
              <w:t>r</w:t>
            </w:r>
            <w:r w:rsidRPr="001B526B">
              <w:rPr>
                <w:rStyle w:val="s3"/>
                <w:rFonts w:ascii="Verdana" w:hAnsi="Verdana" w:cs="Arial"/>
                <w:color w:val="000000"/>
                <w:sz w:val="20"/>
                <w:szCs w:val="20"/>
              </w:rPr>
              <w:t xml:space="preserve">esearch </w:t>
            </w:r>
            <w:r w:rsidRPr="00583FE6">
              <w:rPr>
                <w:rStyle w:val="s3"/>
                <w:rFonts w:ascii="Verdana" w:hAnsi="Verdana" w:cs="Arial"/>
                <w:color w:val="000000"/>
                <w:sz w:val="20"/>
                <w:szCs w:val="20"/>
              </w:rPr>
              <w:t>findings) will be addressed.</w:t>
            </w:r>
          </w:p>
          <w:p w14:paraId="67A7CB8D" w14:textId="77777777" w:rsidR="003F4E7E" w:rsidRPr="00583FE6" w:rsidRDefault="003F4E7E" w:rsidP="003F4E7E">
            <w:pPr>
              <w:pStyle w:val="NormalWeb"/>
              <w:spacing w:before="0" w:beforeAutospacing="0" w:after="0" w:afterAutospacing="0" w:line="216" w:lineRule="atLeast"/>
              <w:rPr>
                <w:rStyle w:val="s3"/>
                <w:rFonts w:ascii="Verdana" w:hAnsi="Verdana" w:cs="Arial"/>
                <w:color w:val="000000"/>
                <w:sz w:val="20"/>
                <w:szCs w:val="20"/>
              </w:rPr>
            </w:pPr>
          </w:p>
          <w:p w14:paraId="2B38C3A7" w14:textId="77777777" w:rsidR="003F4E7E" w:rsidRPr="00583FE6" w:rsidRDefault="003F4E7E" w:rsidP="003F4E7E">
            <w:pPr>
              <w:pStyle w:val="NormalWeb"/>
              <w:spacing w:before="0" w:beforeAutospacing="0" w:after="0" w:afterAutospacing="0" w:line="216" w:lineRule="atLeast"/>
              <w:rPr>
                <w:rStyle w:val="s3"/>
                <w:rFonts w:ascii="Verdana" w:hAnsi="Verdana"/>
                <w:sz w:val="20"/>
                <w:szCs w:val="20"/>
              </w:rPr>
            </w:pPr>
            <w:r w:rsidRPr="00583FE6">
              <w:rPr>
                <w:rStyle w:val="s3"/>
                <w:rFonts w:ascii="Verdana" w:hAnsi="Verdana" w:cs="Arial"/>
                <w:color w:val="000000"/>
                <w:sz w:val="20"/>
                <w:szCs w:val="20"/>
              </w:rPr>
              <w:t xml:space="preserve">Each topic coverage will include demonstrations, core practicals, innovative investigations and an opportunity to practise exam style questions. We will also focus on meeting the mathematical demands </w:t>
            </w:r>
            <w:r w:rsidRPr="00583FE6">
              <w:rPr>
                <w:rStyle w:val="s3"/>
                <w:rFonts w:ascii="Verdana" w:hAnsi="Verdana" w:cs="Arial"/>
                <w:color w:val="000000"/>
                <w:sz w:val="20"/>
                <w:szCs w:val="20"/>
              </w:rPr>
              <w:lastRenderedPageBreak/>
              <w:t>of the new curriculum.</w:t>
            </w:r>
          </w:p>
          <w:p w14:paraId="3BB6B8EE" w14:textId="77777777" w:rsidR="003F4E7E" w:rsidRPr="00583FE6" w:rsidRDefault="003F4E7E" w:rsidP="003F4E7E">
            <w:pPr>
              <w:pStyle w:val="NormalWeb"/>
              <w:spacing w:before="0" w:beforeAutospacing="0" w:after="0" w:afterAutospacing="0" w:line="216" w:lineRule="atLeast"/>
              <w:rPr>
                <w:rStyle w:val="s3"/>
                <w:rFonts w:ascii="Verdana" w:hAnsi="Verdana" w:cs="Arial"/>
                <w:sz w:val="20"/>
                <w:szCs w:val="20"/>
              </w:rPr>
            </w:pPr>
            <w:r w:rsidRPr="00583FE6">
              <w:rPr>
                <w:rStyle w:val="s3"/>
                <w:rFonts w:ascii="Verdana" w:hAnsi="Verdana" w:cs="Arial"/>
                <w:sz w:val="20"/>
                <w:szCs w:val="20"/>
              </w:rPr>
              <w:t> </w:t>
            </w:r>
          </w:p>
          <w:p w14:paraId="6BE16570" w14:textId="61820296" w:rsidR="003F4E7E" w:rsidRPr="00583FE6" w:rsidRDefault="003F4E7E" w:rsidP="003F4E7E">
            <w:pPr>
              <w:pStyle w:val="NormalWeb"/>
              <w:spacing w:before="0" w:beforeAutospacing="0" w:after="0" w:afterAutospacing="0" w:line="216" w:lineRule="atLeast"/>
              <w:rPr>
                <w:rStyle w:val="s3"/>
                <w:rFonts w:ascii="Verdana" w:hAnsi="Verdana" w:cs="Arial"/>
                <w:sz w:val="20"/>
                <w:szCs w:val="20"/>
              </w:rPr>
            </w:pPr>
            <w:r w:rsidRPr="00583FE6">
              <w:rPr>
                <w:rStyle w:val="s3"/>
                <w:rFonts w:ascii="Verdana" w:hAnsi="Verdana" w:cs="Arial"/>
                <w:color w:val="000000"/>
                <w:sz w:val="20"/>
                <w:szCs w:val="20"/>
              </w:rPr>
              <w:t xml:space="preserve">Online </w:t>
            </w:r>
            <w:r>
              <w:rPr>
                <w:rStyle w:val="s3"/>
                <w:rFonts w:ascii="Verdana" w:hAnsi="Verdana" w:cs="Arial"/>
                <w:color w:val="000000"/>
                <w:sz w:val="20"/>
                <w:szCs w:val="20"/>
              </w:rPr>
              <w:t>t</w:t>
            </w:r>
            <w:r>
              <w:rPr>
                <w:rStyle w:val="s3"/>
                <w:rFonts w:ascii="Verdana" w:hAnsi="Verdana"/>
                <w:color w:val="000000"/>
                <w:sz w:val="20"/>
                <w:szCs w:val="20"/>
              </w:rPr>
              <w:t xml:space="preserve">utorial </w:t>
            </w:r>
            <w:r w:rsidRPr="00583FE6">
              <w:rPr>
                <w:rStyle w:val="s3"/>
                <w:rFonts w:ascii="Verdana" w:hAnsi="Verdana" w:cs="Arial"/>
                <w:color w:val="000000"/>
                <w:sz w:val="20"/>
                <w:szCs w:val="20"/>
              </w:rPr>
              <w:t>support and in-school coaching will be available between sessions</w:t>
            </w:r>
            <w:r w:rsidR="00521983">
              <w:rPr>
                <w:rStyle w:val="s3"/>
                <w:rFonts w:ascii="Verdana" w:hAnsi="Verdana" w:cs="Arial"/>
                <w:color w:val="000000"/>
                <w:sz w:val="20"/>
                <w:szCs w:val="20"/>
              </w:rPr>
              <w:t xml:space="preserve">. All topics will have dedicated supervised online classroom work with the space module being predominantly online with participants </w:t>
            </w:r>
            <w:r w:rsidR="00D51FF3">
              <w:rPr>
                <w:rStyle w:val="s3"/>
                <w:rFonts w:ascii="Verdana" w:hAnsi="Verdana" w:cs="Arial"/>
                <w:color w:val="000000"/>
                <w:sz w:val="20"/>
                <w:szCs w:val="20"/>
              </w:rPr>
              <w:t xml:space="preserve">completing </w:t>
            </w:r>
            <w:r w:rsidR="00521983">
              <w:rPr>
                <w:rStyle w:val="s3"/>
                <w:rFonts w:ascii="Verdana" w:hAnsi="Verdana" w:cs="Arial"/>
                <w:color w:val="000000"/>
                <w:sz w:val="20"/>
                <w:szCs w:val="20"/>
              </w:rPr>
              <w:t>presentations</w:t>
            </w:r>
            <w:r w:rsidR="00D51FF3">
              <w:rPr>
                <w:rStyle w:val="s3"/>
                <w:rFonts w:ascii="Verdana" w:hAnsi="Verdana" w:cs="Arial"/>
                <w:color w:val="000000"/>
                <w:sz w:val="20"/>
                <w:szCs w:val="20"/>
              </w:rPr>
              <w:t>,</w:t>
            </w:r>
            <w:r w:rsidR="00521983">
              <w:rPr>
                <w:rStyle w:val="s3"/>
                <w:rFonts w:ascii="Verdana" w:hAnsi="Verdana" w:cs="Arial"/>
                <w:color w:val="000000"/>
                <w:sz w:val="20"/>
                <w:szCs w:val="20"/>
              </w:rPr>
              <w:t xml:space="preserve"> sharing their online (both supervised and independent) work with the rest of the group.</w:t>
            </w:r>
          </w:p>
          <w:p w14:paraId="40FD77DE" w14:textId="77777777" w:rsidR="003F4E7E" w:rsidRPr="00583FE6" w:rsidRDefault="003F4E7E" w:rsidP="003F4E7E">
            <w:pPr>
              <w:pStyle w:val="NormalWeb"/>
              <w:spacing w:before="0" w:beforeAutospacing="0" w:after="0" w:afterAutospacing="0" w:line="216" w:lineRule="atLeast"/>
              <w:rPr>
                <w:rStyle w:val="s3"/>
                <w:rFonts w:ascii="Verdana" w:hAnsi="Verdana" w:cs="Arial"/>
                <w:color w:val="000000"/>
                <w:sz w:val="20"/>
                <w:szCs w:val="20"/>
              </w:rPr>
            </w:pPr>
          </w:p>
          <w:p w14:paraId="56EC54FE" w14:textId="7FE0EB56" w:rsidR="003F4E7E" w:rsidRDefault="003F4E7E" w:rsidP="003F4E7E">
            <w:pPr>
              <w:pStyle w:val="NormalWeb"/>
              <w:spacing w:before="0" w:beforeAutospacing="0" w:after="0" w:afterAutospacing="0" w:line="216" w:lineRule="atLeast"/>
              <w:rPr>
                <w:rStyle w:val="s3"/>
                <w:rFonts w:ascii="Verdana" w:hAnsi="Verdana"/>
                <w:color w:val="000000"/>
                <w:sz w:val="20"/>
                <w:szCs w:val="20"/>
              </w:rPr>
            </w:pPr>
            <w:r w:rsidRPr="00583FE6">
              <w:rPr>
                <w:rStyle w:val="s3"/>
                <w:rFonts w:ascii="Verdana" w:hAnsi="Verdana"/>
                <w:color w:val="000000"/>
                <w:sz w:val="20"/>
                <w:szCs w:val="20"/>
              </w:rPr>
              <w:t>The content will be adapted to individual participant needs to ensure the maximum impact. Resources will be available to participants online to support delivery in the classroom in their home school.</w:t>
            </w:r>
          </w:p>
          <w:p w14:paraId="72B14C2F" w14:textId="16C4905A" w:rsidR="003F4E7E" w:rsidRDefault="003F4E7E" w:rsidP="003F4E7E">
            <w:pPr>
              <w:pStyle w:val="NormalWeb"/>
              <w:spacing w:before="0" w:beforeAutospacing="0" w:after="0" w:afterAutospacing="0" w:line="216" w:lineRule="atLeast"/>
              <w:rPr>
                <w:rStyle w:val="s3"/>
                <w:rFonts w:ascii="Verdana" w:hAnsi="Verdana"/>
                <w:color w:val="000000"/>
                <w:sz w:val="20"/>
                <w:szCs w:val="20"/>
              </w:rPr>
            </w:pPr>
          </w:p>
          <w:p w14:paraId="49D008A6" w14:textId="53141328" w:rsidR="003F4E7E" w:rsidRPr="00C224F7" w:rsidRDefault="003F4E7E" w:rsidP="003F4E7E">
            <w:pPr>
              <w:pStyle w:val="NormalWeb"/>
              <w:spacing w:before="0" w:beforeAutospacing="0" w:after="0" w:afterAutospacing="0" w:line="216" w:lineRule="atLeast"/>
              <w:rPr>
                <w:rFonts w:ascii="Verdana" w:hAnsi="Verdana"/>
                <w:color w:val="000000"/>
                <w:sz w:val="20"/>
                <w:szCs w:val="20"/>
              </w:rPr>
            </w:pPr>
            <w:r w:rsidRPr="003F4E7E">
              <w:rPr>
                <w:rStyle w:val="s3"/>
                <w:rFonts w:ascii="Verdana" w:hAnsi="Verdana"/>
                <w:color w:val="000000"/>
                <w:sz w:val="20"/>
                <w:szCs w:val="20"/>
              </w:rPr>
              <w:t xml:space="preserve">Participants </w:t>
            </w:r>
            <w:r>
              <w:rPr>
                <w:rStyle w:val="s3"/>
                <w:rFonts w:ascii="Verdana" w:hAnsi="Verdana"/>
                <w:color w:val="000000"/>
                <w:sz w:val="20"/>
                <w:szCs w:val="20"/>
              </w:rPr>
              <w:t xml:space="preserve">will be </w:t>
            </w:r>
            <w:r w:rsidRPr="003F4E7E">
              <w:rPr>
                <w:rStyle w:val="s3"/>
                <w:rFonts w:ascii="Verdana" w:hAnsi="Verdana"/>
                <w:color w:val="000000"/>
                <w:sz w:val="20"/>
                <w:szCs w:val="20"/>
              </w:rPr>
              <w:t xml:space="preserve">presented with a programme completion certificate detailing the modules they have learnt. The expected outcome is for participants to be more confident and enthusiastic in delivering physics GCSE content using a range of pedagogical techniques and </w:t>
            </w:r>
            <w:r w:rsidR="004537D8">
              <w:rPr>
                <w:rStyle w:val="s3"/>
                <w:rFonts w:ascii="Verdana" w:hAnsi="Verdana"/>
                <w:color w:val="000000"/>
                <w:sz w:val="20"/>
                <w:szCs w:val="20"/>
              </w:rPr>
              <w:t xml:space="preserve">a range of </w:t>
            </w:r>
            <w:r w:rsidRPr="003F4E7E">
              <w:rPr>
                <w:rStyle w:val="s3"/>
                <w:rFonts w:ascii="Verdana" w:hAnsi="Verdana"/>
                <w:color w:val="000000"/>
                <w:sz w:val="20"/>
                <w:szCs w:val="20"/>
              </w:rPr>
              <w:t>practicals.</w:t>
            </w:r>
          </w:p>
          <w:p w14:paraId="126DF947" w14:textId="2B521CD0" w:rsidR="001B543F" w:rsidRDefault="001B543F" w:rsidP="00D33BE7">
            <w:pPr>
              <w:jc w:val="center"/>
              <w:rPr>
                <w:rFonts w:ascii="Arial" w:hAnsi="Arial" w:cs="Arial"/>
                <w:b/>
                <w:sz w:val="24"/>
                <w:szCs w:val="24"/>
              </w:rPr>
            </w:pPr>
          </w:p>
        </w:tc>
        <w:tc>
          <w:tcPr>
            <w:tcW w:w="4395"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lastRenderedPageBreak/>
              <w:t>Short description of the course (e.g. objectives and expected outcomes)</w:t>
            </w:r>
          </w:p>
        </w:tc>
      </w:tr>
    </w:tbl>
    <w:p w14:paraId="69116AB1" w14:textId="77777777" w:rsidR="001B543F" w:rsidRPr="00056C4F" w:rsidRDefault="001B543F"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0CE7BB6C"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6F4A41" w:rsidRPr="006F4A41" w14:paraId="57F25155"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4A44D884" w14:textId="1AA45B3C" w:rsidR="006F4A41" w:rsidRPr="006F4A41" w:rsidRDefault="006F4A41" w:rsidP="00D51FF3">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1</w:t>
                  </w:r>
                </w:p>
              </w:tc>
              <w:tc>
                <w:tcPr>
                  <w:tcW w:w="1559" w:type="dxa"/>
                  <w:tcBorders>
                    <w:top w:val="nil"/>
                    <w:left w:val="nil"/>
                    <w:bottom w:val="single" w:sz="4" w:space="0" w:color="808080"/>
                    <w:right w:val="single" w:sz="4" w:space="0" w:color="808080"/>
                  </w:tcBorders>
                  <w:shd w:val="clear" w:color="000000" w:fill="FFFFFF"/>
                  <w:noWrap/>
                  <w:hideMark/>
                </w:tcPr>
                <w:p w14:paraId="4E331C57" w14:textId="08457B35" w:rsidR="006F4A41" w:rsidRPr="006F4A41" w:rsidRDefault="004537D8"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Pr>
                      <w:rFonts w:ascii="Arial" w:eastAsia="Times New Roman" w:hAnsi="Arial" w:cs="Arial"/>
                      <w:lang w:eastAsia="en-GB"/>
                    </w:rPr>
                    <w:t>.5</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19D30E06" w14:textId="785E3B54" w:rsidR="006F4A41" w:rsidRPr="006F4A41" w:rsidRDefault="004537D8"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0CDBC8B" w14:textId="3A71A5C2"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2.5</w:t>
                  </w:r>
                </w:p>
              </w:tc>
              <w:tc>
                <w:tcPr>
                  <w:tcW w:w="1722" w:type="dxa"/>
                  <w:tcBorders>
                    <w:top w:val="nil"/>
                    <w:left w:val="nil"/>
                    <w:bottom w:val="single" w:sz="4" w:space="0" w:color="808080"/>
                    <w:right w:val="single" w:sz="4" w:space="0" w:color="808080"/>
                  </w:tcBorders>
                  <w:shd w:val="clear" w:color="000000" w:fill="FFFFFF"/>
                  <w:noWrap/>
                  <w:hideMark/>
                </w:tcPr>
                <w:p w14:paraId="7FC6FB75" w14:textId="6F926284" w:rsidR="006F4A41" w:rsidRPr="006F4A41" w:rsidRDefault="00521983"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76BD0BE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7A2ACCD4" w14:textId="6940D1C9"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56F6992" w14:textId="77777777" w:rsidTr="002F7A29">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418" w:type="dxa"/>
                  <w:tcBorders>
                    <w:top w:val="nil"/>
                    <w:left w:val="nil"/>
                    <w:bottom w:val="single" w:sz="4" w:space="0" w:color="808080"/>
                    <w:right w:val="single" w:sz="4" w:space="0" w:color="808080"/>
                  </w:tcBorders>
                  <w:shd w:val="clear" w:color="000000" w:fill="FFFFFF"/>
                  <w:noWrap/>
                  <w:hideMark/>
                </w:tcPr>
                <w:p w14:paraId="252D7455" w14:textId="50ADEB86"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5BD4A536" w14:textId="400D8F34" w:rsidR="006F4A41" w:rsidRPr="006F4A41" w:rsidRDefault="004537D8"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7D2FBA3" w14:textId="551F6B5B"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1</w:t>
                  </w:r>
                  <w:r w:rsidR="00521983">
                    <w:rPr>
                      <w:rFonts w:ascii="Arial" w:eastAsia="Times New Roman" w:hAnsi="Arial" w:cs="Arial"/>
                      <w:color w:val="000000"/>
                      <w:lang w:eastAsia="en-GB"/>
                    </w:rPr>
                    <w:t>.5</w:t>
                  </w:r>
                </w:p>
              </w:tc>
              <w:tc>
                <w:tcPr>
                  <w:tcW w:w="1953" w:type="dxa"/>
                  <w:tcBorders>
                    <w:top w:val="nil"/>
                    <w:left w:val="nil"/>
                    <w:bottom w:val="single" w:sz="4" w:space="0" w:color="808080"/>
                    <w:right w:val="single" w:sz="4" w:space="0" w:color="808080"/>
                  </w:tcBorders>
                  <w:shd w:val="clear" w:color="000000" w:fill="FFFFFF"/>
                  <w:noWrap/>
                  <w:hideMark/>
                </w:tcPr>
                <w:p w14:paraId="440C48B9" w14:textId="34F0CE2E"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3</w:t>
                  </w:r>
                </w:p>
              </w:tc>
              <w:tc>
                <w:tcPr>
                  <w:tcW w:w="1722" w:type="dxa"/>
                  <w:tcBorders>
                    <w:top w:val="nil"/>
                    <w:left w:val="nil"/>
                    <w:bottom w:val="single" w:sz="4" w:space="0" w:color="808080"/>
                    <w:right w:val="single" w:sz="4" w:space="0" w:color="808080"/>
                  </w:tcBorders>
                  <w:shd w:val="clear" w:color="000000" w:fill="FFFFFF"/>
                  <w:noWrap/>
                  <w:hideMark/>
                </w:tcPr>
                <w:p w14:paraId="264EB700" w14:textId="05B58FBD"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521983">
                    <w:rPr>
                      <w:rFonts w:ascii="Arial" w:eastAsia="Times New Roman" w:hAnsi="Arial" w:cs="Arial"/>
                      <w:color w:val="000000"/>
                      <w:lang w:eastAsia="en-GB"/>
                    </w:rPr>
                    <w:t>1.</w:t>
                  </w:r>
                  <w:r w:rsidR="00521983">
                    <w:rPr>
                      <w:rFonts w:ascii="Arial" w:eastAsia="Times New Roman" w:hAnsi="Arial"/>
                      <w:lang w:eastAsia="en-GB"/>
                    </w:rPr>
                    <w:t>5</w:t>
                  </w:r>
                </w:p>
              </w:tc>
              <w:tc>
                <w:tcPr>
                  <w:tcW w:w="2952" w:type="dxa"/>
                  <w:tcBorders>
                    <w:top w:val="nil"/>
                    <w:left w:val="nil"/>
                    <w:bottom w:val="single" w:sz="4" w:space="0" w:color="808080"/>
                    <w:right w:val="single" w:sz="4" w:space="0" w:color="808080"/>
                  </w:tcBorders>
                  <w:shd w:val="clear" w:color="000000" w:fill="FFFFFF"/>
                  <w:noWrap/>
                  <w:hideMark/>
                </w:tcPr>
                <w:p w14:paraId="44C337EF"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0D6EF34" w14:textId="4C17B68E"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7B2128A" w14:textId="77777777" w:rsidTr="002F7A29">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418" w:type="dxa"/>
                  <w:tcBorders>
                    <w:top w:val="nil"/>
                    <w:left w:val="nil"/>
                    <w:bottom w:val="single" w:sz="4" w:space="0" w:color="808080"/>
                    <w:right w:val="single" w:sz="4" w:space="0" w:color="808080"/>
                  </w:tcBorders>
                  <w:shd w:val="clear" w:color="000000" w:fill="FFFFFF"/>
                  <w:noWrap/>
                  <w:hideMark/>
                </w:tcPr>
                <w:p w14:paraId="28588414" w14:textId="41E05FEE"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66CFBF8A" w14:textId="633BA451"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2</w:t>
                  </w:r>
                </w:p>
              </w:tc>
              <w:tc>
                <w:tcPr>
                  <w:tcW w:w="1417" w:type="dxa"/>
                  <w:tcBorders>
                    <w:top w:val="nil"/>
                    <w:left w:val="nil"/>
                    <w:bottom w:val="single" w:sz="4" w:space="0" w:color="808080"/>
                    <w:right w:val="single" w:sz="4" w:space="0" w:color="808080"/>
                  </w:tcBorders>
                  <w:shd w:val="clear" w:color="000000" w:fill="FFFFFF"/>
                  <w:noWrap/>
                  <w:hideMark/>
                </w:tcPr>
                <w:p w14:paraId="4AF40DE3" w14:textId="5474D86F"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1</w:t>
                  </w:r>
                </w:p>
              </w:tc>
              <w:tc>
                <w:tcPr>
                  <w:tcW w:w="1953" w:type="dxa"/>
                  <w:tcBorders>
                    <w:top w:val="nil"/>
                    <w:left w:val="nil"/>
                    <w:bottom w:val="single" w:sz="4" w:space="0" w:color="808080"/>
                    <w:right w:val="single" w:sz="4" w:space="0" w:color="808080"/>
                  </w:tcBorders>
                  <w:shd w:val="clear" w:color="000000" w:fill="FFFFFF"/>
                  <w:noWrap/>
                  <w:hideMark/>
                </w:tcPr>
                <w:p w14:paraId="0FC5A7DE" w14:textId="15229839"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2</w:t>
                  </w:r>
                </w:p>
              </w:tc>
              <w:tc>
                <w:tcPr>
                  <w:tcW w:w="1722" w:type="dxa"/>
                  <w:tcBorders>
                    <w:top w:val="nil"/>
                    <w:left w:val="nil"/>
                    <w:bottom w:val="single" w:sz="4" w:space="0" w:color="808080"/>
                    <w:right w:val="single" w:sz="4" w:space="0" w:color="808080"/>
                  </w:tcBorders>
                  <w:shd w:val="clear" w:color="000000" w:fill="FFFFFF"/>
                  <w:noWrap/>
                  <w:hideMark/>
                </w:tcPr>
                <w:p w14:paraId="2CC5A06E" w14:textId="719DA2A8"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521983">
                    <w:rPr>
                      <w:rFonts w:ascii="Arial" w:eastAsia="Times New Roman" w:hAnsi="Arial" w:cs="Arial"/>
                      <w:color w:val="000000"/>
                      <w:lang w:eastAsia="en-GB"/>
                    </w:rPr>
                    <w:t>1.5</w:t>
                  </w:r>
                </w:p>
              </w:tc>
              <w:tc>
                <w:tcPr>
                  <w:tcW w:w="2952" w:type="dxa"/>
                  <w:tcBorders>
                    <w:top w:val="nil"/>
                    <w:left w:val="nil"/>
                    <w:bottom w:val="single" w:sz="4" w:space="0" w:color="808080"/>
                    <w:right w:val="single" w:sz="4" w:space="0" w:color="808080"/>
                  </w:tcBorders>
                  <w:shd w:val="clear" w:color="000000" w:fill="FFFFFF"/>
                  <w:noWrap/>
                  <w:hideMark/>
                </w:tcPr>
                <w:p w14:paraId="41F2BA72"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39695CF0" w14:textId="69D59645"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4F3E801A" w14:textId="77777777" w:rsidTr="002F7A29">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6F4A41" w:rsidRP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418" w:type="dxa"/>
                  <w:tcBorders>
                    <w:top w:val="nil"/>
                    <w:left w:val="nil"/>
                    <w:bottom w:val="single" w:sz="4" w:space="0" w:color="808080"/>
                    <w:right w:val="single" w:sz="4" w:space="0" w:color="808080"/>
                  </w:tcBorders>
                  <w:shd w:val="clear" w:color="000000" w:fill="FFFFFF"/>
                  <w:noWrap/>
                  <w:hideMark/>
                </w:tcPr>
                <w:p w14:paraId="105EF0D0" w14:textId="57CD0281"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1</w:t>
                  </w:r>
                </w:p>
              </w:tc>
              <w:tc>
                <w:tcPr>
                  <w:tcW w:w="1559" w:type="dxa"/>
                  <w:tcBorders>
                    <w:top w:val="nil"/>
                    <w:left w:val="nil"/>
                    <w:bottom w:val="single" w:sz="4" w:space="0" w:color="808080"/>
                    <w:right w:val="single" w:sz="4" w:space="0" w:color="808080"/>
                  </w:tcBorders>
                  <w:shd w:val="clear" w:color="000000" w:fill="FFFFFF"/>
                  <w:noWrap/>
                  <w:hideMark/>
                </w:tcPr>
                <w:p w14:paraId="25491DCD" w14:textId="021B9CE2"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1</w:t>
                  </w:r>
                </w:p>
              </w:tc>
              <w:tc>
                <w:tcPr>
                  <w:tcW w:w="1417" w:type="dxa"/>
                  <w:tcBorders>
                    <w:top w:val="nil"/>
                    <w:left w:val="nil"/>
                    <w:bottom w:val="single" w:sz="4" w:space="0" w:color="808080"/>
                    <w:right w:val="single" w:sz="4" w:space="0" w:color="808080"/>
                  </w:tcBorders>
                  <w:shd w:val="clear" w:color="000000" w:fill="FFFFFF"/>
                  <w:noWrap/>
                  <w:hideMark/>
                </w:tcPr>
                <w:p w14:paraId="01090AD5" w14:textId="21A00194"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1</w:t>
                  </w:r>
                </w:p>
              </w:tc>
              <w:tc>
                <w:tcPr>
                  <w:tcW w:w="1953" w:type="dxa"/>
                  <w:tcBorders>
                    <w:top w:val="nil"/>
                    <w:left w:val="nil"/>
                    <w:bottom w:val="single" w:sz="4" w:space="0" w:color="808080"/>
                    <w:right w:val="single" w:sz="4" w:space="0" w:color="808080"/>
                  </w:tcBorders>
                  <w:shd w:val="clear" w:color="000000" w:fill="FFFFFF"/>
                  <w:noWrap/>
                  <w:hideMark/>
                </w:tcPr>
                <w:p w14:paraId="52F13A2F" w14:textId="6B36908E"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1</w:t>
                  </w:r>
                </w:p>
              </w:tc>
              <w:tc>
                <w:tcPr>
                  <w:tcW w:w="1722" w:type="dxa"/>
                  <w:tcBorders>
                    <w:top w:val="nil"/>
                    <w:left w:val="nil"/>
                    <w:bottom w:val="single" w:sz="4" w:space="0" w:color="808080"/>
                    <w:right w:val="single" w:sz="4" w:space="0" w:color="808080"/>
                  </w:tcBorders>
                  <w:shd w:val="clear" w:color="000000" w:fill="FFFFFF"/>
                  <w:noWrap/>
                  <w:hideMark/>
                </w:tcPr>
                <w:p w14:paraId="0B520EBF" w14:textId="4776091B"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521983">
                    <w:rPr>
                      <w:rFonts w:ascii="Arial" w:eastAsia="Times New Roman" w:hAnsi="Arial" w:cs="Arial"/>
                      <w:color w:val="000000"/>
                      <w:lang w:eastAsia="en-GB"/>
                    </w:rPr>
                    <w:t>3</w:t>
                  </w:r>
                </w:p>
              </w:tc>
              <w:tc>
                <w:tcPr>
                  <w:tcW w:w="2952" w:type="dxa"/>
                  <w:tcBorders>
                    <w:top w:val="nil"/>
                    <w:left w:val="nil"/>
                    <w:bottom w:val="single" w:sz="4" w:space="0" w:color="808080"/>
                    <w:right w:val="single" w:sz="4" w:space="0" w:color="808080"/>
                  </w:tcBorders>
                  <w:shd w:val="clear" w:color="000000" w:fill="FFFFFF"/>
                  <w:noWrap/>
                  <w:hideMark/>
                </w:tcPr>
                <w:p w14:paraId="13A634B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043F820C" w14:textId="7AAE8160"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666172D" w14:textId="77777777" w:rsidTr="002F7A29">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lastRenderedPageBreak/>
                    <w:t>Other modes (please specify below)</w:t>
                  </w:r>
                </w:p>
                <w:p w14:paraId="7AC977D8" w14:textId="77777777" w:rsidR="00056C4F" w:rsidRDefault="00056C4F" w:rsidP="00D33BE7">
                  <w:pPr>
                    <w:spacing w:after="0" w:line="240" w:lineRule="auto"/>
                    <w:rPr>
                      <w:rFonts w:ascii="Arial" w:eastAsia="Times New Roman" w:hAnsi="Arial" w:cs="Arial"/>
                      <w:color w:val="000000"/>
                      <w:lang w:eastAsia="en-GB"/>
                    </w:rPr>
                  </w:pPr>
                </w:p>
                <w:p w14:paraId="2BC53758" w14:textId="18AE88F9" w:rsidR="00056C4F" w:rsidRPr="006F4A41" w:rsidRDefault="00056C4F" w:rsidP="00D33BE7">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47E8F2E6" w14:textId="6C9447D0"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0</w:t>
                  </w:r>
                </w:p>
              </w:tc>
              <w:tc>
                <w:tcPr>
                  <w:tcW w:w="1559" w:type="dxa"/>
                  <w:tcBorders>
                    <w:top w:val="nil"/>
                    <w:left w:val="nil"/>
                    <w:bottom w:val="single" w:sz="4" w:space="0" w:color="808080"/>
                    <w:right w:val="single" w:sz="4" w:space="0" w:color="808080"/>
                  </w:tcBorders>
                  <w:shd w:val="clear" w:color="000000" w:fill="FFFFFF"/>
                  <w:noWrap/>
                  <w:hideMark/>
                </w:tcPr>
                <w:p w14:paraId="4EBB49C8" w14:textId="0A0A14D8" w:rsidR="006F4A41" w:rsidRPr="006F4A41" w:rsidRDefault="00521983"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20A4A89" w14:textId="126949C9"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537D8">
                    <w:rPr>
                      <w:rFonts w:ascii="Arial" w:eastAsia="Times New Roman" w:hAnsi="Arial" w:cs="Arial"/>
                      <w:color w:val="000000"/>
                      <w:lang w:eastAsia="en-GB"/>
                    </w:rPr>
                    <w:t>0</w:t>
                  </w:r>
                </w:p>
              </w:tc>
              <w:tc>
                <w:tcPr>
                  <w:tcW w:w="1953" w:type="dxa"/>
                  <w:tcBorders>
                    <w:top w:val="nil"/>
                    <w:left w:val="nil"/>
                    <w:bottom w:val="single" w:sz="4" w:space="0" w:color="808080"/>
                    <w:right w:val="single" w:sz="4" w:space="0" w:color="808080"/>
                  </w:tcBorders>
                  <w:shd w:val="clear" w:color="000000" w:fill="FFFFFF"/>
                  <w:noWrap/>
                  <w:hideMark/>
                </w:tcPr>
                <w:p w14:paraId="5FDA2B2E" w14:textId="6B7BDE3F" w:rsidR="006F4A41" w:rsidRPr="006F4A41" w:rsidRDefault="00521983"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w:t>
                  </w:r>
                  <w:r w:rsidR="006F4A41"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4FB77381" w14:textId="1648373D"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521983">
                    <w:rPr>
                      <w:rFonts w:ascii="Arial" w:eastAsia="Times New Roman" w:hAnsi="Arial" w:cs="Arial"/>
                      <w:color w:val="000000"/>
                      <w:lang w:eastAsia="en-GB"/>
                    </w:rPr>
                    <w:t>0</w:t>
                  </w:r>
                </w:p>
              </w:tc>
              <w:tc>
                <w:tcPr>
                  <w:tcW w:w="2952" w:type="dxa"/>
                  <w:tcBorders>
                    <w:top w:val="nil"/>
                    <w:left w:val="nil"/>
                    <w:bottom w:val="single" w:sz="4" w:space="0" w:color="808080"/>
                    <w:right w:val="single" w:sz="4" w:space="0" w:color="808080"/>
                  </w:tcBorders>
                  <w:shd w:val="clear" w:color="000000" w:fill="FFFFFF"/>
                  <w:noWrap/>
                  <w:hideMark/>
                </w:tcPr>
                <w:p w14:paraId="1997B5A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50D5151C"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44E6A69E"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6F4A41" w:rsidRPr="006F4A41" w:rsidRDefault="006F4A41"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418" w:type="dxa"/>
                  <w:tcBorders>
                    <w:top w:val="nil"/>
                    <w:left w:val="nil"/>
                    <w:bottom w:val="single" w:sz="4" w:space="0" w:color="808080"/>
                    <w:right w:val="single" w:sz="4" w:space="0" w:color="808080"/>
                  </w:tcBorders>
                  <w:shd w:val="clear" w:color="000000" w:fill="FFFFFF"/>
                  <w:noWrap/>
                  <w:vAlign w:val="bottom"/>
                  <w:hideMark/>
                </w:tcPr>
                <w:p w14:paraId="5A4DF1EE" w14:textId="205D8D97" w:rsidR="006F4A41" w:rsidRPr="006F4A41" w:rsidRDefault="004537D8"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559" w:type="dxa"/>
                  <w:tcBorders>
                    <w:top w:val="nil"/>
                    <w:left w:val="nil"/>
                    <w:bottom w:val="single" w:sz="4" w:space="0" w:color="808080"/>
                    <w:right w:val="single" w:sz="4" w:space="0" w:color="808080"/>
                  </w:tcBorders>
                  <w:shd w:val="clear" w:color="000000" w:fill="FFFFFF"/>
                  <w:noWrap/>
                  <w:vAlign w:val="bottom"/>
                  <w:hideMark/>
                </w:tcPr>
                <w:p w14:paraId="7B471B69" w14:textId="506CA9E3" w:rsidR="006F4A41" w:rsidRPr="006F4A41" w:rsidRDefault="004537D8"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8.5</w:t>
                  </w:r>
                </w:p>
              </w:tc>
              <w:tc>
                <w:tcPr>
                  <w:tcW w:w="1417" w:type="dxa"/>
                  <w:tcBorders>
                    <w:top w:val="nil"/>
                    <w:left w:val="nil"/>
                    <w:bottom w:val="single" w:sz="4" w:space="0" w:color="808080"/>
                    <w:right w:val="single" w:sz="4" w:space="0" w:color="808080"/>
                  </w:tcBorders>
                  <w:shd w:val="clear" w:color="000000" w:fill="FFFFFF"/>
                  <w:noWrap/>
                  <w:vAlign w:val="bottom"/>
                  <w:hideMark/>
                </w:tcPr>
                <w:p w14:paraId="71F3972F" w14:textId="3DD7E420" w:rsidR="006F4A41" w:rsidRPr="006F4A41" w:rsidRDefault="004537D8"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w:t>
                  </w:r>
                  <w:r w:rsidR="00521983">
                    <w:rPr>
                      <w:rFonts w:ascii="Arial" w:eastAsia="Times New Roman" w:hAnsi="Arial" w:cs="Arial"/>
                      <w:color w:val="000000"/>
                      <w:lang w:eastAsia="en-GB"/>
                    </w:rPr>
                    <w:t>.5</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34AE7CAF" w:rsidR="006F4A41" w:rsidRPr="006F4A41" w:rsidRDefault="00521983"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8.5</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657A5C3B" w:rsidR="006F4A41" w:rsidRPr="006F4A41" w:rsidRDefault="00521983"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2952" w:type="dxa"/>
                  <w:tcBorders>
                    <w:top w:val="nil"/>
                    <w:left w:val="nil"/>
                    <w:bottom w:val="single" w:sz="4" w:space="0" w:color="808080"/>
                    <w:right w:val="single" w:sz="4" w:space="0" w:color="808080"/>
                  </w:tcBorders>
                  <w:shd w:val="clear" w:color="000000" w:fill="FFFFFF"/>
                  <w:noWrap/>
                  <w:vAlign w:val="bottom"/>
                  <w:hideMark/>
                </w:tcPr>
                <w:p w14:paraId="5315CAF3" w14:textId="359779B8" w:rsidR="00056C4F" w:rsidRDefault="00056C4F" w:rsidP="00D33BE7">
                  <w:pPr>
                    <w:spacing w:after="0" w:line="240" w:lineRule="auto"/>
                    <w:jc w:val="right"/>
                    <w:rPr>
                      <w:rFonts w:ascii="Arial" w:eastAsia="Times New Roman" w:hAnsi="Arial" w:cs="Arial"/>
                      <w:color w:val="000000"/>
                      <w:lang w:eastAsia="en-GB"/>
                    </w:rPr>
                  </w:pPr>
                </w:p>
                <w:p w14:paraId="062AF498" w14:textId="38F62690" w:rsidR="00056C4F" w:rsidRDefault="00056C4F" w:rsidP="00D33BE7">
                  <w:pPr>
                    <w:spacing w:after="0" w:line="240" w:lineRule="auto"/>
                    <w:jc w:val="right"/>
                    <w:rPr>
                      <w:rFonts w:ascii="Arial" w:eastAsia="Times New Roman" w:hAnsi="Arial" w:cs="Arial"/>
                      <w:color w:val="000000"/>
                      <w:lang w:eastAsia="en-GB"/>
                    </w:rPr>
                  </w:pPr>
                </w:p>
                <w:p w14:paraId="4B7EDA0A" w14:textId="77777777" w:rsidR="00056C4F" w:rsidRDefault="00056C4F" w:rsidP="00D33BE7">
                  <w:pPr>
                    <w:spacing w:after="0" w:line="240" w:lineRule="auto"/>
                    <w:jc w:val="right"/>
                    <w:rPr>
                      <w:rFonts w:ascii="Arial" w:eastAsia="Times New Roman" w:hAnsi="Arial" w:cs="Arial"/>
                      <w:color w:val="000000"/>
                      <w:lang w:eastAsia="en-GB"/>
                    </w:rPr>
                  </w:pPr>
                </w:p>
                <w:p w14:paraId="528A4623" w14:textId="598DC444" w:rsidR="00056C4F" w:rsidRPr="00F7779E" w:rsidRDefault="00F7779E" w:rsidP="00D33BE7">
                  <w:pPr>
                    <w:spacing w:after="0" w:line="240" w:lineRule="auto"/>
                    <w:jc w:val="right"/>
                    <w:rPr>
                      <w:rFonts w:ascii="Arial" w:eastAsia="Times New Roman" w:hAnsi="Arial" w:cs="Arial"/>
                      <w:b/>
                      <w:color w:val="000000"/>
                      <w:lang w:eastAsia="en-GB"/>
                    </w:rPr>
                  </w:pPr>
                  <w:r w:rsidRPr="00F7779E">
                    <w:rPr>
                      <w:rFonts w:ascii="Arial" w:eastAsia="Times New Roman" w:hAnsi="Arial" w:cs="Arial"/>
                      <w:b/>
                      <w:color w:val="000000"/>
                      <w:lang w:eastAsia="en-GB"/>
                    </w:rPr>
                    <w:t>34.5</w:t>
                  </w:r>
                </w:p>
              </w:tc>
            </w:tr>
          </w:tbl>
          <w:p w14:paraId="6B85EE84" w14:textId="0C1C40EE" w:rsidR="00BD3FBC" w:rsidRPr="006F4A41" w:rsidRDefault="00BD3FBC"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3B33DE31" w14:textId="77777777" w:rsidR="002F7A29" w:rsidRDefault="002F7A29" w:rsidP="00D33BE7">
                  <w:pPr>
                    <w:rPr>
                      <w:rFonts w:ascii="Arial" w:hAnsi="Arial" w:cs="Arial"/>
                      <w:color w:val="000000"/>
                    </w:rPr>
                  </w:pPr>
                </w:p>
                <w:p w14:paraId="426768A8" w14:textId="77777777" w:rsidR="00D01C2F" w:rsidRDefault="00D01C2F" w:rsidP="00D33BE7">
                  <w:pPr>
                    <w:rPr>
                      <w:rFonts w:ascii="Arial" w:hAnsi="Arial" w:cs="Arial"/>
                      <w:color w:val="000000"/>
                    </w:rPr>
                  </w:pPr>
                  <w:r>
                    <w:rPr>
                      <w:rFonts w:ascii="Arial" w:hAnsi="Arial" w:cs="Arial"/>
                      <w:color w:val="000000"/>
                    </w:rPr>
                    <w:t xml:space="preserve">Demos, ‘hooks’, cognitive conflict practical examples will be embedded in the face to face sessions. </w:t>
                  </w:r>
                </w:p>
                <w:p w14:paraId="303FAE29" w14:textId="77777777" w:rsidR="00D01C2F" w:rsidRDefault="00D01C2F" w:rsidP="00D33BE7">
                  <w:pPr>
                    <w:rPr>
                      <w:rFonts w:ascii="Arial" w:hAnsi="Arial" w:cs="Arial"/>
                      <w:color w:val="000000"/>
                    </w:rPr>
                  </w:pPr>
                </w:p>
                <w:p w14:paraId="57E23173" w14:textId="5C586B05" w:rsidR="00C45DC4" w:rsidRDefault="00D01C2F" w:rsidP="00D33BE7">
                  <w:pPr>
                    <w:rPr>
                      <w:rFonts w:ascii="Arial" w:hAnsi="Arial" w:cs="Arial"/>
                      <w:color w:val="000000"/>
                    </w:rPr>
                  </w:pPr>
                  <w:r>
                    <w:rPr>
                      <w:rFonts w:ascii="Arial" w:hAnsi="Arial" w:cs="Arial"/>
                      <w:color w:val="000000"/>
                    </w:rPr>
                    <w:t>All required practical’s and a range or other class practicals and teacher demonstrations will be trialled by participants in the practical sessions – there will always be 2 course presenters (sometimes more we are a team of 4 physics staff leading the course) available during all practical work allowing differentiation opportunities and one to one coaching. This work will be done in pairs or groups of three.</w:t>
                  </w:r>
                </w:p>
                <w:p w14:paraId="0ED0A513" w14:textId="755976C8" w:rsidR="00D01C2F" w:rsidRDefault="00D01C2F" w:rsidP="00D33BE7">
                  <w:pPr>
                    <w:rPr>
                      <w:rFonts w:ascii="Arial" w:hAnsi="Arial" w:cs="Arial"/>
                      <w:color w:val="000000"/>
                    </w:rPr>
                  </w:pPr>
                </w:p>
                <w:p w14:paraId="297ED2D2" w14:textId="0651C4E3" w:rsidR="00D01C2F" w:rsidRDefault="00D01C2F" w:rsidP="00D33BE7">
                  <w:pPr>
                    <w:rPr>
                      <w:rFonts w:ascii="Arial" w:hAnsi="Arial" w:cs="Arial"/>
                      <w:color w:val="000000"/>
                    </w:rPr>
                  </w:pPr>
                  <w:r>
                    <w:rPr>
                      <w:rFonts w:ascii="Arial" w:hAnsi="Arial" w:cs="Arial"/>
                      <w:color w:val="000000"/>
                    </w:rPr>
                    <w:t>A range of physics in unfamiliar circumstances practicals will be used in the coaching and monitoring time – these will fit with exam questions and may also be taken f</w:t>
                  </w:r>
                  <w:r w:rsidR="006150FC">
                    <w:rPr>
                      <w:rFonts w:ascii="Arial" w:hAnsi="Arial" w:cs="Arial"/>
                      <w:color w:val="000000"/>
                    </w:rPr>
                    <w:t>ro</w:t>
                  </w:r>
                  <w:r>
                    <w:rPr>
                      <w:rFonts w:ascii="Arial" w:hAnsi="Arial" w:cs="Arial"/>
                      <w:color w:val="000000"/>
                    </w:rPr>
                    <w:t>m sources such as Keith Gibbs book ‘</w:t>
                  </w:r>
                  <w:r w:rsidR="008E50D5">
                    <w:rPr>
                      <w:rFonts w:ascii="Arial" w:hAnsi="Arial" w:cs="Arial"/>
                      <w:color w:val="000000"/>
                    </w:rPr>
                    <w:t>T</w:t>
                  </w:r>
                  <w:r>
                    <w:rPr>
                      <w:rFonts w:ascii="Arial" w:hAnsi="Arial" w:cs="Arial"/>
                      <w:color w:val="000000"/>
                    </w:rPr>
                    <w:t>he</w:t>
                  </w:r>
                  <w:r w:rsidR="006150FC">
                    <w:rPr>
                      <w:rFonts w:ascii="Arial" w:hAnsi="Arial" w:cs="Arial"/>
                      <w:color w:val="000000"/>
                    </w:rPr>
                    <w:t xml:space="preserve"> new</w:t>
                  </w:r>
                  <w:r>
                    <w:rPr>
                      <w:rFonts w:ascii="Arial" w:hAnsi="Arial" w:cs="Arial"/>
                      <w:color w:val="000000"/>
                    </w:rPr>
                    <w:t xml:space="preserve"> resourceful physics teacher’</w:t>
                  </w:r>
                </w:p>
                <w:p w14:paraId="110634B9" w14:textId="362158ED" w:rsidR="00D01C2F" w:rsidRDefault="00D01C2F" w:rsidP="00D33BE7">
                  <w:pPr>
                    <w:rPr>
                      <w:rFonts w:ascii="Arial" w:hAnsi="Arial" w:cs="Arial"/>
                      <w:color w:val="000000"/>
                    </w:rPr>
                  </w:pPr>
                </w:p>
                <w:p w14:paraId="2A62EE60" w14:textId="6CC66702" w:rsidR="00D01C2F" w:rsidRDefault="00D01C2F" w:rsidP="00D33BE7">
                  <w:pPr>
                    <w:rPr>
                      <w:rFonts w:ascii="Arial" w:hAnsi="Arial" w:cs="Arial"/>
                      <w:color w:val="000000"/>
                    </w:rPr>
                  </w:pPr>
                  <w:r>
                    <w:rPr>
                      <w:rFonts w:ascii="Arial" w:hAnsi="Arial" w:cs="Arial"/>
                      <w:color w:val="000000"/>
                    </w:rPr>
                    <w:t>We will have a standalone session looking at datalogging</w:t>
                  </w:r>
                  <w:r w:rsidR="006150FC">
                    <w:rPr>
                      <w:rFonts w:ascii="Arial" w:hAnsi="Arial" w:cs="Arial"/>
                      <w:color w:val="000000"/>
                    </w:rPr>
                    <w:t>. We will have a health and safety session considering HT supply for national grid demos and other higher risk practicals.</w:t>
                  </w:r>
                </w:p>
                <w:p w14:paraId="70CD1162" w14:textId="0620C07C" w:rsidR="00D01C2F" w:rsidRDefault="00D01C2F" w:rsidP="00D33BE7">
                  <w:pPr>
                    <w:rPr>
                      <w:rFonts w:ascii="Arial" w:hAnsi="Arial" w:cs="Arial"/>
                      <w:color w:val="000000"/>
                    </w:rPr>
                  </w:pPr>
                </w:p>
                <w:p w14:paraId="31850D78" w14:textId="2BC22B60" w:rsidR="00D01C2F" w:rsidRDefault="00D01C2F" w:rsidP="00D33BE7">
                  <w:pPr>
                    <w:rPr>
                      <w:rFonts w:ascii="Arial" w:hAnsi="Arial" w:cs="Arial"/>
                      <w:color w:val="000000"/>
                    </w:rPr>
                  </w:pPr>
                  <w:r>
                    <w:rPr>
                      <w:rFonts w:ascii="Arial" w:hAnsi="Arial" w:cs="Arial"/>
                      <w:color w:val="000000"/>
                    </w:rPr>
                    <w:t xml:space="preserve">All practicals will </w:t>
                  </w:r>
                  <w:r w:rsidR="006150FC">
                    <w:rPr>
                      <w:rFonts w:ascii="Arial" w:hAnsi="Arial" w:cs="Arial"/>
                      <w:color w:val="000000"/>
                    </w:rPr>
                    <w:t>be CLEAPSS checked and correctly set up with oversight by our RSciTech physics technician.</w:t>
                  </w:r>
                </w:p>
                <w:p w14:paraId="19CA810C" w14:textId="1E564276" w:rsidR="00C45DC4" w:rsidRDefault="00C45DC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04512531" w14:textId="77777777" w:rsidR="00C45DC4" w:rsidRDefault="00C45DC4" w:rsidP="00D33BE7">
                  <w:pPr>
                    <w:rPr>
                      <w:rFonts w:ascii="Arial" w:hAnsi="Arial" w:cs="Arial"/>
                      <w:color w:val="000000"/>
                    </w:rPr>
                  </w:pPr>
                </w:p>
                <w:p w14:paraId="653BE858" w14:textId="77777777" w:rsidR="006150FC" w:rsidRDefault="006150FC" w:rsidP="00D33BE7">
                  <w:pPr>
                    <w:rPr>
                      <w:rFonts w:ascii="Arial" w:hAnsi="Arial" w:cs="Arial"/>
                      <w:color w:val="000000"/>
                    </w:rPr>
                  </w:pPr>
                  <w:r>
                    <w:rPr>
                      <w:rFonts w:ascii="Arial" w:hAnsi="Arial" w:cs="Arial"/>
                      <w:color w:val="000000"/>
                    </w:rPr>
                    <w:t>For each module there will be;</w:t>
                  </w:r>
                </w:p>
                <w:p w14:paraId="521400F2" w14:textId="57DC93F7" w:rsidR="00C45DC4" w:rsidRDefault="006150FC" w:rsidP="00D33BE7">
                  <w:pPr>
                    <w:rPr>
                      <w:rFonts w:ascii="Arial" w:hAnsi="Arial" w:cs="Arial"/>
                      <w:color w:val="000000"/>
                    </w:rPr>
                  </w:pPr>
                  <w:r>
                    <w:rPr>
                      <w:rFonts w:ascii="Arial" w:hAnsi="Arial" w:cs="Arial"/>
                      <w:color w:val="000000"/>
                    </w:rPr>
                    <w:t xml:space="preserve">A brief interactive lecture, shaped by </w:t>
                  </w:r>
                  <w:r w:rsidR="008E50D5">
                    <w:rPr>
                      <w:rFonts w:ascii="Arial" w:hAnsi="Arial" w:cs="Arial"/>
                      <w:color w:val="000000"/>
                    </w:rPr>
                    <w:t xml:space="preserve">a </w:t>
                  </w:r>
                  <w:r>
                    <w:rPr>
                      <w:rFonts w:ascii="Arial" w:hAnsi="Arial" w:cs="Arial"/>
                      <w:color w:val="000000"/>
                    </w:rPr>
                    <w:t>pre</w:t>
                  </w:r>
                  <w:r w:rsidR="008E50D5">
                    <w:rPr>
                      <w:rFonts w:ascii="Arial" w:hAnsi="Arial" w:cs="Arial"/>
                      <w:color w:val="000000"/>
                    </w:rPr>
                    <w:t>-</w:t>
                  </w:r>
                  <w:r>
                    <w:rPr>
                      <w:rFonts w:ascii="Arial" w:hAnsi="Arial" w:cs="Arial"/>
                      <w:color w:val="000000"/>
                    </w:rPr>
                    <w:t xml:space="preserve">module diagnostic assessment. Followed by practical sessions as detailed </w:t>
                  </w:r>
                  <w:r w:rsidR="008E50D5">
                    <w:rPr>
                      <w:rFonts w:ascii="Arial" w:hAnsi="Arial" w:cs="Arial"/>
                      <w:color w:val="000000"/>
                    </w:rPr>
                    <w:t xml:space="preserve">above. This will be followed up </w:t>
                  </w:r>
                  <w:r>
                    <w:rPr>
                      <w:rFonts w:ascii="Arial" w:hAnsi="Arial" w:cs="Arial"/>
                      <w:color w:val="000000"/>
                    </w:rPr>
                    <w:t>by group tasks covering practice tasks and exam question</w:t>
                  </w:r>
                  <w:r w:rsidR="008E50D5">
                    <w:rPr>
                      <w:rFonts w:ascii="Arial" w:hAnsi="Arial" w:cs="Arial"/>
                      <w:color w:val="000000"/>
                    </w:rPr>
                    <w:t xml:space="preserve">s in a seminar type environment and </w:t>
                  </w:r>
                  <w:r>
                    <w:rPr>
                      <w:rFonts w:ascii="Arial" w:hAnsi="Arial" w:cs="Arial"/>
                      <w:color w:val="000000"/>
                    </w:rPr>
                    <w:t>this will incorporate peer tutorial and small group work to allow participants to practice teaching the relevant</w:t>
                  </w:r>
                  <w:r w:rsidR="00AF1334">
                    <w:rPr>
                      <w:rFonts w:ascii="Arial" w:hAnsi="Arial" w:cs="Arial"/>
                      <w:color w:val="000000"/>
                    </w:rPr>
                    <w:t xml:space="preserve"> content from that module. T</w:t>
                  </w:r>
                  <w:r>
                    <w:rPr>
                      <w:rFonts w:ascii="Arial" w:hAnsi="Arial" w:cs="Arial"/>
                      <w:color w:val="000000"/>
                    </w:rPr>
                    <w:t>here will always be a minimum of two facilitators available to deal with individual misconceptions and differentiate tasks</w:t>
                  </w:r>
                  <w:r w:rsidR="008E50D5">
                    <w:rPr>
                      <w:rFonts w:ascii="Arial" w:hAnsi="Arial" w:cs="Arial"/>
                      <w:color w:val="000000"/>
                    </w:rPr>
                    <w:t>.</w:t>
                  </w:r>
                </w:p>
                <w:p w14:paraId="7F3961CB" w14:textId="77777777" w:rsidR="00C45DC4" w:rsidRDefault="00C45DC4" w:rsidP="00D33BE7">
                  <w:pPr>
                    <w:rPr>
                      <w:rFonts w:ascii="Arial" w:hAnsi="Arial" w:cs="Arial"/>
                      <w:color w:val="000000"/>
                    </w:rPr>
                  </w:pPr>
                </w:p>
                <w:p w14:paraId="0D0A3270" w14:textId="77777777" w:rsidR="00C45DC4" w:rsidRDefault="00C45DC4" w:rsidP="00D33BE7">
                  <w:pPr>
                    <w:rPr>
                      <w:rFonts w:ascii="Arial" w:hAnsi="Arial" w:cs="Arial"/>
                      <w:color w:val="000000"/>
                    </w:rPr>
                  </w:pPr>
                </w:p>
                <w:p w14:paraId="77A4CED4" w14:textId="5769B323" w:rsidR="00C45DC4" w:rsidRDefault="00C45DC4" w:rsidP="00D33BE7">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 xml:space="preserve">Give further details on methodology used (e.g. pupils, misconceptions/naïve </w:t>
                  </w:r>
                  <w:r>
                    <w:rPr>
                      <w:rFonts w:ascii="Arial" w:hAnsi="Arial" w:cs="Arial"/>
                      <w:color w:val="000000"/>
                    </w:rPr>
                    <w:lastRenderedPageBreak/>
                    <w:t>conceptions)</w:t>
                  </w:r>
                </w:p>
              </w:tc>
            </w:tr>
            <w:tr w:rsidR="00C45DC4" w14:paraId="124E9D6D" w14:textId="77777777" w:rsidTr="00401CEE">
              <w:tc>
                <w:tcPr>
                  <w:tcW w:w="12474" w:type="dxa"/>
                </w:tcPr>
                <w:p w14:paraId="6A5565D0" w14:textId="77777777" w:rsidR="00C45DC4" w:rsidRDefault="00C45DC4" w:rsidP="00D33BE7">
                  <w:pPr>
                    <w:rPr>
                      <w:rFonts w:ascii="Arial" w:hAnsi="Arial" w:cs="Arial"/>
                      <w:color w:val="000000"/>
                    </w:rPr>
                  </w:pPr>
                </w:p>
                <w:p w14:paraId="60A6A409" w14:textId="6AC62C94" w:rsidR="00C45DC4" w:rsidRDefault="00261863" w:rsidP="00D33BE7">
                  <w:pPr>
                    <w:rPr>
                      <w:rFonts w:ascii="Arial" w:hAnsi="Arial" w:cs="Arial"/>
                      <w:color w:val="000000"/>
                    </w:rPr>
                  </w:pPr>
                  <w:r w:rsidRPr="00261863">
                    <w:rPr>
                      <w:rFonts w:ascii="Arial" w:hAnsi="Arial" w:cs="Arial"/>
                      <w:color w:val="000000"/>
                    </w:rPr>
                    <w:t xml:space="preserve">All of our face to face sessions will allow participants to experience what it is like for the young people they teach. This will include them </w:t>
                  </w:r>
                  <w:r w:rsidRPr="00261863">
                    <w:rPr>
                      <w:rFonts w:ascii="Arial" w:hAnsi="Arial" w:cs="Arial"/>
                      <w:color w:val="000000"/>
                    </w:rPr>
                    <w:lastRenderedPageBreak/>
                    <w:t>providing explanations to phenomena, which will be explored further through discussion. They will experience and be taught how to use approaches such as cognitive conflict and metacognitive strategies to develop these ideas further. The use of online testing and AfL during sessions will help facilitators identify pre and misconceptions that are unhelpful and give participants chance to test these fully and revisit these pre and misconceptions, promoting change to a more helpful set of ideas. Handling of PCK will follow guidelines from IOP and other relevant bodies.</w:t>
                  </w:r>
                </w:p>
                <w:p w14:paraId="51D8A1C8" w14:textId="77777777" w:rsidR="00C45DC4" w:rsidRDefault="00C45DC4" w:rsidP="00D33BE7">
                  <w:pPr>
                    <w:rPr>
                      <w:rFonts w:ascii="Arial" w:hAnsi="Arial" w:cs="Arial"/>
                      <w:color w:val="000000"/>
                    </w:rPr>
                  </w:pPr>
                </w:p>
                <w:p w14:paraId="2F45DC55" w14:textId="73EFCEAC" w:rsidR="00C45DC4" w:rsidRDefault="00C45DC4"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lastRenderedPageBreak/>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77777777" w:rsidR="00C45DC4" w:rsidRDefault="00C45DC4" w:rsidP="00D33BE7">
                  <w:pPr>
                    <w:rPr>
                      <w:rFonts w:ascii="Arial" w:hAnsi="Arial" w:cs="Arial"/>
                      <w:b/>
                      <w:color w:val="000000"/>
                    </w:rPr>
                  </w:pPr>
                </w:p>
                <w:p w14:paraId="2911AE25" w14:textId="2A54FC15" w:rsidR="00C45DC4" w:rsidRPr="00125A5A" w:rsidRDefault="006E4428" w:rsidP="00D33BE7">
                  <w:pPr>
                    <w:rPr>
                      <w:rFonts w:ascii="Arial" w:hAnsi="Arial" w:cs="Arial"/>
                      <w:color w:val="000000"/>
                    </w:rPr>
                  </w:pPr>
                  <w:r w:rsidRPr="00125A5A">
                    <w:rPr>
                      <w:rFonts w:ascii="Arial" w:hAnsi="Arial" w:cs="Arial"/>
                      <w:color w:val="000000"/>
                    </w:rPr>
                    <w:t xml:space="preserve">We will be using many of the ranking exercises </w:t>
                  </w:r>
                  <w:r w:rsidR="00125A5A" w:rsidRPr="00125A5A">
                    <w:rPr>
                      <w:rFonts w:ascii="Arial" w:hAnsi="Arial" w:cs="Arial"/>
                      <w:color w:val="000000"/>
                    </w:rPr>
                    <w:t xml:space="preserve">and other physics educational research tools </w:t>
                  </w:r>
                  <w:r w:rsidRPr="00125A5A">
                    <w:rPr>
                      <w:rFonts w:ascii="Arial" w:hAnsi="Arial" w:cs="Arial"/>
                      <w:color w:val="000000"/>
                    </w:rPr>
                    <w:t>from physport</w:t>
                  </w:r>
                  <w:r w:rsidR="00125A5A" w:rsidRPr="00125A5A">
                    <w:rPr>
                      <w:rFonts w:ascii="Arial" w:hAnsi="Arial" w:cs="Arial"/>
                      <w:color w:val="000000"/>
                    </w:rPr>
                    <w:t xml:space="preserve"> and where possible the American association of physics staff and CLASS</w:t>
                  </w:r>
                  <w:r w:rsidRPr="00125A5A">
                    <w:rPr>
                      <w:rFonts w:ascii="Arial" w:hAnsi="Arial" w:cs="Arial"/>
                      <w:color w:val="000000"/>
                    </w:rPr>
                    <w:t xml:space="preserve">. We have the support of James de Winter (leads physics PGCE at Cambridge) both as an Ogden trust Colleague of the lead and as Masters in education supervisor of Jed Marshall one of the key </w:t>
                  </w:r>
                  <w:r w:rsidR="00125A5A" w:rsidRPr="00125A5A">
                    <w:rPr>
                      <w:rFonts w:ascii="Arial" w:hAnsi="Arial" w:cs="Arial"/>
                      <w:color w:val="000000"/>
                    </w:rPr>
                    <w:t>facilitators</w:t>
                  </w:r>
                  <w:r w:rsidRPr="00125A5A">
                    <w:rPr>
                      <w:rFonts w:ascii="Arial" w:hAnsi="Arial" w:cs="Arial"/>
                      <w:color w:val="000000"/>
                    </w:rPr>
                    <w:t xml:space="preserve">. </w:t>
                  </w:r>
                  <w:r w:rsidR="00C2237B">
                    <w:rPr>
                      <w:rFonts w:ascii="Arial" w:hAnsi="Arial" w:cs="Arial"/>
                      <w:color w:val="000000"/>
                    </w:rPr>
                    <w:t>We will use physics education research (</w:t>
                  </w:r>
                  <w:r w:rsidR="00125A5A">
                    <w:rPr>
                      <w:rFonts w:ascii="Arial" w:hAnsi="Arial" w:cs="Arial"/>
                      <w:color w:val="000000"/>
                    </w:rPr>
                    <w:t>PER</w:t>
                  </w:r>
                  <w:r w:rsidR="00C2237B">
                    <w:rPr>
                      <w:rFonts w:ascii="Arial" w:hAnsi="Arial" w:cs="Arial"/>
                      <w:color w:val="000000"/>
                    </w:rPr>
                    <w:t>)</w:t>
                  </w:r>
                  <w:r w:rsidR="00125A5A">
                    <w:rPr>
                      <w:rFonts w:ascii="Arial" w:hAnsi="Arial" w:cs="Arial"/>
                      <w:color w:val="000000"/>
                    </w:rPr>
                    <w:t xml:space="preserve"> to structure the course </w:t>
                  </w:r>
                  <w:r w:rsidR="00C2237B">
                    <w:rPr>
                      <w:rFonts w:ascii="Arial" w:hAnsi="Arial" w:cs="Arial"/>
                      <w:color w:val="000000"/>
                    </w:rPr>
                    <w:t>and</w:t>
                  </w:r>
                  <w:r w:rsidR="00125A5A">
                    <w:rPr>
                      <w:rFonts w:ascii="Arial" w:hAnsi="Arial" w:cs="Arial"/>
                      <w:color w:val="000000"/>
                    </w:rPr>
                    <w:t xml:space="preserve"> make all relevant research articles and tasks used available via the online classroom.</w:t>
                  </w:r>
                </w:p>
                <w:p w14:paraId="49BD0F18" w14:textId="77777777" w:rsidR="00C45DC4" w:rsidRPr="00125A5A" w:rsidRDefault="00C45DC4" w:rsidP="00D33BE7">
                  <w:pPr>
                    <w:rPr>
                      <w:rFonts w:ascii="Arial" w:hAnsi="Arial" w:cs="Arial"/>
                      <w:color w:val="000000"/>
                    </w:rPr>
                  </w:pPr>
                </w:p>
                <w:p w14:paraId="0E9C2D52" w14:textId="77777777" w:rsidR="00C45DC4" w:rsidRDefault="00C45DC4" w:rsidP="00D33BE7">
                  <w:pPr>
                    <w:rPr>
                      <w:rFonts w:ascii="Arial" w:hAnsi="Arial" w:cs="Arial"/>
                      <w:b/>
                      <w:color w:val="000000"/>
                    </w:rPr>
                  </w:pP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7BD97620" w14:textId="77777777" w:rsidR="00C45DC4" w:rsidRDefault="00C45DC4" w:rsidP="00D33BE7">
                  <w:pPr>
                    <w:rPr>
                      <w:rFonts w:ascii="Arial" w:hAnsi="Arial" w:cs="Arial"/>
                      <w:b/>
                      <w:color w:val="000000"/>
                    </w:rPr>
                  </w:pPr>
                </w:p>
                <w:p w14:paraId="6570A07D" w14:textId="49DCD2C9" w:rsidR="00C45DC4" w:rsidRDefault="00125A5A" w:rsidP="00D33BE7">
                  <w:pPr>
                    <w:rPr>
                      <w:rFonts w:ascii="Arial" w:hAnsi="Arial" w:cs="Arial"/>
                      <w:color w:val="000000"/>
                    </w:rPr>
                  </w:pPr>
                  <w:r>
                    <w:rPr>
                      <w:rFonts w:ascii="Arial" w:hAnsi="Arial" w:cs="Arial"/>
                      <w:color w:val="000000"/>
                    </w:rPr>
                    <w:t>Practical time has been given additional weighting to allow participants time to gather and analyse data in the same way we would ex</w:t>
                  </w:r>
                  <w:r w:rsidR="00606207">
                    <w:rPr>
                      <w:rFonts w:ascii="Arial" w:hAnsi="Arial" w:cs="Arial"/>
                      <w:color w:val="000000"/>
                    </w:rPr>
                    <w:t>pect grade 9 GCSE students to complete</w:t>
                  </w:r>
                  <w:r>
                    <w:rPr>
                      <w:rFonts w:ascii="Arial" w:hAnsi="Arial" w:cs="Arial"/>
                      <w:color w:val="000000"/>
                    </w:rPr>
                    <w:t>, this will allow significant coverage of the graphical and error techniques covered. We have a bank of pure skills lessons that we use with GCSE classes to ensure skills such as rearranging and using equations, understanding proportionally and reading graphs is well embedded early in the GCSE course. These resources will be used as part of the face to face and one to one coaching time where diagnostic assessment shows it would be useful. All of the skills lessons will also be available as part of the monitored online classroom.</w:t>
                  </w:r>
                </w:p>
                <w:p w14:paraId="707BC7A3" w14:textId="57A69BDE" w:rsidR="00125A5A" w:rsidRDefault="00125A5A" w:rsidP="00D33BE7">
                  <w:pPr>
                    <w:rPr>
                      <w:rFonts w:ascii="Arial" w:hAnsi="Arial" w:cs="Arial"/>
                      <w:color w:val="000000"/>
                    </w:rPr>
                  </w:pPr>
                </w:p>
                <w:p w14:paraId="2DB683F8" w14:textId="5DB323F8" w:rsidR="00125A5A" w:rsidRPr="00125A5A" w:rsidRDefault="00125A5A" w:rsidP="00D33BE7">
                  <w:pPr>
                    <w:rPr>
                      <w:rFonts w:ascii="Arial" w:hAnsi="Arial" w:cs="Arial"/>
                      <w:color w:val="000000"/>
                    </w:rPr>
                  </w:pPr>
                  <w:r>
                    <w:rPr>
                      <w:rFonts w:ascii="Arial" w:hAnsi="Arial" w:cs="Arial"/>
                      <w:color w:val="000000"/>
                    </w:rPr>
                    <w:t>Exam question practice will be used to highlight which mathematical skills are required, including questions requiring multiple equations. Prefixes, estimation and dimensionless analysis will also be covered both as standalone skills and embedded in practice questions to ensure participants understand why these skills are beneficial in an exam situation.</w:t>
                  </w:r>
                </w:p>
                <w:p w14:paraId="55209D0B" w14:textId="7D3913F5" w:rsidR="00C45DC4" w:rsidRDefault="00C45DC4" w:rsidP="00D33BE7">
                  <w:pPr>
                    <w:rPr>
                      <w:rFonts w:ascii="Arial" w:hAnsi="Arial" w:cs="Arial"/>
                      <w:b/>
                      <w:color w:val="000000"/>
                    </w:rPr>
                  </w:pPr>
                </w:p>
                <w:p w14:paraId="11BFA720" w14:textId="007B39B1" w:rsidR="00D51619" w:rsidRDefault="00D51619" w:rsidP="00D33BE7">
                  <w:pPr>
                    <w:rPr>
                      <w:rFonts w:ascii="Arial" w:hAnsi="Arial" w:cs="Arial"/>
                      <w:b/>
                      <w:color w:val="000000"/>
                    </w:rPr>
                  </w:pPr>
                </w:p>
                <w:p w14:paraId="1260DE38" w14:textId="2939D68C" w:rsidR="00D51619" w:rsidRDefault="00D51619" w:rsidP="00D33BE7">
                  <w:pPr>
                    <w:rPr>
                      <w:rFonts w:ascii="Arial" w:hAnsi="Arial" w:cs="Arial"/>
                      <w:b/>
                      <w:color w:val="000000"/>
                    </w:rPr>
                  </w:pPr>
                </w:p>
                <w:p w14:paraId="2AE893C9" w14:textId="77777777" w:rsidR="00D51619" w:rsidRDefault="00D51619" w:rsidP="00D33BE7">
                  <w:pPr>
                    <w:rPr>
                      <w:rFonts w:ascii="Arial" w:hAnsi="Arial" w:cs="Arial"/>
                      <w:b/>
                      <w:color w:val="000000"/>
                    </w:rPr>
                  </w:pPr>
                </w:p>
                <w:p w14:paraId="27E87C36" w14:textId="77777777" w:rsidR="00C45DC4" w:rsidRDefault="00C45DC4" w:rsidP="00D33BE7">
                  <w:pPr>
                    <w:rPr>
                      <w:rFonts w:ascii="Arial" w:hAnsi="Arial" w:cs="Arial"/>
                      <w:b/>
                      <w:color w:val="000000"/>
                    </w:rPr>
                  </w:pPr>
                </w:p>
                <w:p w14:paraId="4A5A9223" w14:textId="5F35A42F" w:rsidR="00C45DC4" w:rsidRDefault="00C45DC4" w:rsidP="00D33BE7">
                  <w:pPr>
                    <w:rPr>
                      <w:rFonts w:ascii="Arial" w:hAnsi="Arial" w:cs="Arial"/>
                      <w:b/>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13C32BBE" w14:textId="3198E1B4" w:rsidR="00C45DC4" w:rsidRDefault="00C45DC4" w:rsidP="00D33BE7">
                  <w:pPr>
                    <w:rPr>
                      <w:rFonts w:ascii="Arial" w:hAnsi="Arial" w:cs="Arial"/>
                      <w:b/>
                      <w:color w:val="000000"/>
                    </w:rPr>
                  </w:pPr>
                </w:p>
                <w:p w14:paraId="1AE761AF" w14:textId="77777777" w:rsidR="00A5280B" w:rsidRDefault="00157383" w:rsidP="00D33BE7">
                  <w:pPr>
                    <w:rPr>
                      <w:rFonts w:ascii="Arial" w:hAnsi="Arial" w:cs="Arial"/>
                      <w:color w:val="000000"/>
                    </w:rPr>
                  </w:pPr>
                  <w:r w:rsidRPr="00157383">
                    <w:rPr>
                      <w:rFonts w:ascii="Arial" w:hAnsi="Arial" w:cs="Arial"/>
                      <w:color w:val="000000"/>
                    </w:rPr>
                    <w:t>Participants will keep an ongoing portfolio throughout the course</w:t>
                  </w:r>
                  <w:r w:rsidR="00A5280B">
                    <w:rPr>
                      <w:rFonts w:ascii="Arial" w:hAnsi="Arial" w:cs="Arial"/>
                      <w:color w:val="000000"/>
                    </w:rPr>
                    <w:t xml:space="preserve">, this will include pre module diagnostic tests exam question practice and </w:t>
                  </w:r>
                  <w:r w:rsidR="00A5280B">
                    <w:rPr>
                      <w:rFonts w:ascii="Arial" w:hAnsi="Arial" w:cs="Arial"/>
                      <w:color w:val="000000"/>
                    </w:rPr>
                    <w:lastRenderedPageBreak/>
                    <w:t>participant notes. Portfolios will be discussed with participants during one to one coaching sessions.</w:t>
                  </w:r>
                </w:p>
                <w:p w14:paraId="1332A92B" w14:textId="77777777" w:rsidR="00A5280B" w:rsidRDefault="00A5280B" w:rsidP="00D33BE7">
                  <w:pPr>
                    <w:rPr>
                      <w:rFonts w:ascii="Arial" w:hAnsi="Arial" w:cs="Arial"/>
                      <w:color w:val="000000"/>
                    </w:rPr>
                  </w:pPr>
                </w:p>
                <w:p w14:paraId="440D35ED" w14:textId="5C1FBD68" w:rsidR="00A5280B" w:rsidRDefault="00A5280B" w:rsidP="00D33BE7">
                  <w:pPr>
                    <w:rPr>
                      <w:rFonts w:ascii="Arial" w:hAnsi="Arial" w:cs="Arial"/>
                      <w:color w:val="000000"/>
                    </w:rPr>
                  </w:pPr>
                  <w:r>
                    <w:rPr>
                      <w:rFonts w:ascii="Arial" w:hAnsi="Arial" w:cs="Arial"/>
                      <w:color w:val="000000"/>
                    </w:rPr>
                    <w:t>All participants will take part in a number of learning walks to see physics GCSE and A-level lessons at APS. Lesson observations in participant schools will also be available.</w:t>
                  </w:r>
                </w:p>
                <w:p w14:paraId="7361D22F" w14:textId="572BEEB7" w:rsidR="00A5280B" w:rsidRDefault="00A5280B" w:rsidP="00D33BE7">
                  <w:pPr>
                    <w:rPr>
                      <w:rFonts w:ascii="Arial" w:hAnsi="Arial" w:cs="Arial"/>
                      <w:color w:val="000000"/>
                    </w:rPr>
                  </w:pPr>
                  <w:r>
                    <w:rPr>
                      <w:rFonts w:ascii="Arial" w:hAnsi="Arial" w:cs="Arial"/>
                      <w:color w:val="000000"/>
                    </w:rPr>
                    <w:t>A range of formative assessment techniques will be modelled throughout the course including, exit questions, use of plickers, targeted questions etc.</w:t>
                  </w:r>
                </w:p>
                <w:p w14:paraId="6707AB7D" w14:textId="77777777" w:rsidR="00A5280B" w:rsidRDefault="00A5280B" w:rsidP="00D33BE7">
                  <w:pPr>
                    <w:rPr>
                      <w:rFonts w:ascii="Arial" w:hAnsi="Arial" w:cs="Arial"/>
                      <w:color w:val="000000"/>
                    </w:rPr>
                  </w:pPr>
                </w:p>
                <w:p w14:paraId="51177B8C" w14:textId="358C22CC" w:rsidR="00157383" w:rsidRPr="00157383" w:rsidRDefault="00A5280B" w:rsidP="00D33BE7">
                  <w:pPr>
                    <w:rPr>
                      <w:rFonts w:ascii="Arial" w:hAnsi="Arial" w:cs="Arial"/>
                      <w:color w:val="000000"/>
                    </w:rPr>
                  </w:pPr>
                  <w:r>
                    <w:rPr>
                      <w:rFonts w:ascii="Arial" w:hAnsi="Arial" w:cs="Arial"/>
                      <w:color w:val="000000"/>
                    </w:rPr>
                    <w:t xml:space="preserve">IoP and university of York diagnostic testing will be used both pre course (baseline assessment) and before each session – the results of these diagnostic tests will be used to structure each session and guide coaching time. The pre course diagnostic test will be repeated at the end of course to give a summative measure of improvement. </w:t>
                  </w:r>
                </w:p>
                <w:p w14:paraId="20EE5F1E" w14:textId="627D9D29"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lastRenderedPageBreak/>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33831145" w14:textId="77777777" w:rsidR="000810DC" w:rsidRDefault="000810DC" w:rsidP="00D33BE7">
                  <w:pPr>
                    <w:rPr>
                      <w:rFonts w:ascii="Arial" w:hAnsi="Arial" w:cs="Arial"/>
                      <w:b/>
                      <w:color w:val="000000"/>
                    </w:rPr>
                  </w:pPr>
                </w:p>
                <w:p w14:paraId="6C23098B" w14:textId="07209832" w:rsidR="00745B2F" w:rsidRPr="00745B2F" w:rsidRDefault="00C2237B" w:rsidP="00D33BE7">
                  <w:pPr>
                    <w:rPr>
                      <w:rFonts w:ascii="Arial" w:hAnsi="Arial" w:cs="Arial"/>
                      <w:color w:val="000000"/>
                    </w:rPr>
                  </w:pPr>
                  <w:proofErr w:type="spellStart"/>
                  <w:r>
                    <w:rPr>
                      <w:rFonts w:ascii="Arial" w:hAnsi="Arial" w:cs="Arial"/>
                      <w:color w:val="000000"/>
                    </w:rPr>
                    <w:t>IoP</w:t>
                  </w:r>
                  <w:proofErr w:type="spellEnd"/>
                  <w:r>
                    <w:rPr>
                      <w:rFonts w:ascii="Arial" w:hAnsi="Arial" w:cs="Arial"/>
                      <w:color w:val="000000"/>
                    </w:rPr>
                    <w:t xml:space="preserve"> resources (TSST and others) will be used. </w:t>
                  </w:r>
                  <w:r w:rsidR="00A5280B" w:rsidRPr="00745B2F">
                    <w:rPr>
                      <w:rFonts w:ascii="Arial" w:hAnsi="Arial" w:cs="Arial"/>
                      <w:color w:val="000000"/>
                    </w:rPr>
                    <w:t>The course lead has a master’s in physics and astrophysics, 2 years science presenter and 12 years of physics teaching experience</w:t>
                  </w:r>
                  <w:r w:rsidR="00606207">
                    <w:rPr>
                      <w:rFonts w:ascii="Arial" w:hAnsi="Arial" w:cs="Arial"/>
                      <w:color w:val="000000"/>
                    </w:rPr>
                    <w:t>;</w:t>
                  </w:r>
                  <w:r w:rsidR="00A5280B" w:rsidRPr="00745B2F">
                    <w:rPr>
                      <w:rFonts w:ascii="Arial" w:hAnsi="Arial" w:cs="Arial"/>
                      <w:color w:val="000000"/>
                    </w:rPr>
                    <w:t xml:space="preserve"> he has delivered courses for the </w:t>
                  </w:r>
                  <w:r w:rsidR="000810DC" w:rsidRPr="00745B2F">
                    <w:rPr>
                      <w:rFonts w:ascii="Arial" w:hAnsi="Arial" w:cs="Arial"/>
                      <w:color w:val="000000"/>
                    </w:rPr>
                    <w:t>Ogden</w:t>
                  </w:r>
                  <w:r w:rsidR="00A5280B" w:rsidRPr="00745B2F">
                    <w:rPr>
                      <w:rFonts w:ascii="Arial" w:hAnsi="Arial" w:cs="Arial"/>
                      <w:color w:val="000000"/>
                    </w:rPr>
                    <w:t xml:space="preserve"> trust and STEM learning he develops CPD as part of the Ogden trust </w:t>
                  </w:r>
                  <w:r w:rsidR="000810DC" w:rsidRPr="00745B2F">
                    <w:rPr>
                      <w:rFonts w:ascii="Arial" w:hAnsi="Arial" w:cs="Arial"/>
                      <w:color w:val="000000"/>
                    </w:rPr>
                    <w:t xml:space="preserve">national </w:t>
                  </w:r>
                  <w:r w:rsidR="00A5280B" w:rsidRPr="00745B2F">
                    <w:rPr>
                      <w:rFonts w:ascii="Arial" w:hAnsi="Arial" w:cs="Arial"/>
                      <w:color w:val="000000"/>
                    </w:rPr>
                    <w:t xml:space="preserve">secondary CPD </w:t>
                  </w:r>
                  <w:r w:rsidR="000810DC" w:rsidRPr="00745B2F">
                    <w:rPr>
                      <w:rFonts w:ascii="Arial" w:hAnsi="Arial" w:cs="Arial"/>
                      <w:color w:val="000000"/>
                    </w:rPr>
                    <w:t>program</w:t>
                  </w:r>
                  <w:r w:rsidR="0024278D">
                    <w:rPr>
                      <w:rFonts w:ascii="Arial" w:hAnsi="Arial" w:cs="Arial"/>
                      <w:color w:val="000000"/>
                    </w:rPr>
                    <w:t>.</w:t>
                  </w:r>
                  <w:r w:rsidR="0024278D" w:rsidRPr="00745B2F">
                    <w:rPr>
                      <w:rFonts w:ascii="Arial" w:hAnsi="Arial" w:cs="Arial"/>
                      <w:color w:val="000000"/>
                    </w:rPr>
                    <w:t xml:space="preserve"> H</w:t>
                  </w:r>
                  <w:r w:rsidR="0024278D">
                    <w:rPr>
                      <w:rFonts w:ascii="Arial" w:hAnsi="Arial" w:cs="Arial"/>
                      <w:color w:val="000000"/>
                    </w:rPr>
                    <w:t>e</w:t>
                  </w:r>
                  <w:r w:rsidR="0024278D" w:rsidRPr="00745B2F">
                    <w:rPr>
                      <w:rFonts w:ascii="Arial" w:hAnsi="Arial" w:cs="Arial"/>
                      <w:color w:val="000000"/>
                    </w:rPr>
                    <w:t xml:space="preserve"> is a 2018 winner of the south regional STEM Enthuse Awards for CPD</w:t>
                  </w:r>
                  <w:r w:rsidR="000810DC" w:rsidRPr="00745B2F">
                    <w:rPr>
                      <w:rFonts w:ascii="Arial" w:hAnsi="Arial" w:cs="Arial"/>
                      <w:color w:val="000000"/>
                    </w:rPr>
                    <w:t xml:space="preserve">. </w:t>
                  </w:r>
                  <w:r w:rsidR="00AE17DD">
                    <w:rPr>
                      <w:rFonts w:ascii="Arial" w:hAnsi="Arial" w:cs="Arial"/>
                      <w:color w:val="000000"/>
                    </w:rPr>
                    <w:t>one of the other course leads</w:t>
                  </w:r>
                  <w:r w:rsidR="00745B2F" w:rsidRPr="00745B2F">
                    <w:rPr>
                      <w:rFonts w:ascii="Arial" w:hAnsi="Arial" w:cs="Arial"/>
                      <w:color w:val="000000"/>
                    </w:rPr>
                    <w:t xml:space="preserve"> has an engineering and a biomed degree, 9 years GCSE and A-level physics te</w:t>
                  </w:r>
                  <w:r w:rsidR="00606207">
                    <w:rPr>
                      <w:rFonts w:ascii="Arial" w:hAnsi="Arial" w:cs="Arial"/>
                      <w:color w:val="000000"/>
                    </w:rPr>
                    <w:t>a</w:t>
                  </w:r>
                  <w:r w:rsidR="00745B2F" w:rsidRPr="00745B2F">
                    <w:rPr>
                      <w:rFonts w:ascii="Arial" w:hAnsi="Arial" w:cs="Arial"/>
                      <w:color w:val="000000"/>
                    </w:rPr>
                    <w:t>ching experience and is</w:t>
                  </w:r>
                  <w:r w:rsidR="00606207">
                    <w:rPr>
                      <w:rFonts w:ascii="Arial" w:hAnsi="Arial" w:cs="Arial"/>
                      <w:color w:val="000000"/>
                    </w:rPr>
                    <w:t xml:space="preserve"> the</w:t>
                  </w:r>
                  <w:r w:rsidR="00745B2F" w:rsidRPr="00745B2F">
                    <w:rPr>
                      <w:rFonts w:ascii="Arial" w:hAnsi="Arial" w:cs="Arial"/>
                      <w:color w:val="000000"/>
                    </w:rPr>
                    <w:t xml:space="preserve"> current head of physics, giving heightened knowledge of new GCSE curriculum. </w:t>
                  </w:r>
                  <w:r w:rsidR="00AE17DD">
                    <w:rPr>
                      <w:rFonts w:ascii="Arial" w:hAnsi="Arial" w:cs="Arial"/>
                      <w:color w:val="000000"/>
                    </w:rPr>
                    <w:t>Another lead has</w:t>
                  </w:r>
                  <w:r w:rsidR="00745B2F" w:rsidRPr="00745B2F">
                    <w:rPr>
                      <w:rFonts w:ascii="Arial" w:hAnsi="Arial" w:cs="Arial"/>
                      <w:color w:val="000000"/>
                    </w:rPr>
                    <w:t xml:space="preserve"> and a degree in engineering, 2 years classroom practice and in currently undertaking a masters of education focusing on using flip lear</w:t>
                  </w:r>
                  <w:r w:rsidR="00AF1334">
                    <w:rPr>
                      <w:rFonts w:ascii="Arial" w:hAnsi="Arial" w:cs="Arial"/>
                      <w:color w:val="000000"/>
                    </w:rPr>
                    <w:t>n</w:t>
                  </w:r>
                  <w:r w:rsidR="00745B2F" w:rsidRPr="00745B2F">
                    <w:rPr>
                      <w:rFonts w:ascii="Arial" w:hAnsi="Arial" w:cs="Arial"/>
                      <w:color w:val="000000"/>
                    </w:rPr>
                    <w:t xml:space="preserve">ing in physics education. </w:t>
                  </w:r>
                  <w:r w:rsidR="00AE17DD">
                    <w:rPr>
                      <w:rFonts w:ascii="Arial" w:hAnsi="Arial" w:cs="Arial"/>
                      <w:color w:val="000000"/>
                    </w:rPr>
                    <w:t>The final lead has</w:t>
                  </w:r>
                  <w:r w:rsidR="00745B2F" w:rsidRPr="00745B2F">
                    <w:rPr>
                      <w:rFonts w:ascii="Arial" w:hAnsi="Arial" w:cs="Arial"/>
                      <w:color w:val="000000"/>
                    </w:rPr>
                    <w:t xml:space="preserve"> completed his train</w:t>
                  </w:r>
                  <w:r w:rsidR="00B85145">
                    <w:rPr>
                      <w:rFonts w:ascii="Arial" w:hAnsi="Arial" w:cs="Arial"/>
                      <w:color w:val="000000"/>
                    </w:rPr>
                    <w:t xml:space="preserve">ing to become a medical doctor and </w:t>
                  </w:r>
                  <w:r w:rsidR="00745B2F" w:rsidRPr="00745B2F">
                    <w:rPr>
                      <w:rFonts w:ascii="Arial" w:hAnsi="Arial" w:cs="Arial"/>
                      <w:color w:val="000000"/>
                    </w:rPr>
                    <w:t xml:space="preserve">has </w:t>
                  </w:r>
                  <w:r w:rsidR="00B85145">
                    <w:rPr>
                      <w:rFonts w:ascii="Arial" w:hAnsi="Arial" w:cs="Arial"/>
                      <w:color w:val="000000"/>
                    </w:rPr>
                    <w:t xml:space="preserve">since </w:t>
                  </w:r>
                  <w:r w:rsidR="00745B2F" w:rsidRPr="00745B2F">
                    <w:rPr>
                      <w:rFonts w:ascii="Arial" w:hAnsi="Arial" w:cs="Arial"/>
                      <w:color w:val="000000"/>
                    </w:rPr>
                    <w:t>retrained as a physics teacher</w:t>
                  </w:r>
                  <w:r w:rsidR="00B85145">
                    <w:rPr>
                      <w:rFonts w:ascii="Arial" w:hAnsi="Arial" w:cs="Arial"/>
                      <w:color w:val="000000"/>
                    </w:rPr>
                    <w:t xml:space="preserve"> and has 2 years classroom practice</w:t>
                  </w:r>
                  <w:r w:rsidR="00745B2F" w:rsidRPr="00745B2F">
                    <w:rPr>
                      <w:rFonts w:ascii="Arial" w:hAnsi="Arial" w:cs="Arial"/>
                      <w:color w:val="000000"/>
                    </w:rPr>
                    <w:t xml:space="preserve"> – his enthusiasm for learning new physics is infectious, he also has a passion for building his own practicals.</w:t>
                  </w:r>
                </w:p>
                <w:p w14:paraId="7894F3D2" w14:textId="487A3BA4" w:rsidR="00745B2F" w:rsidRPr="00745B2F" w:rsidRDefault="0024278D" w:rsidP="0024278D">
                  <w:pPr>
                    <w:spacing w:before="100" w:beforeAutospacing="1" w:after="100" w:afterAutospacing="1"/>
                    <w:rPr>
                      <w:rFonts w:ascii="Arial" w:hAnsi="Arial" w:cs="Arial"/>
                      <w:color w:val="000000"/>
                    </w:rPr>
                  </w:pPr>
                  <w:r>
                    <w:rPr>
                      <w:rFonts w:ascii="Arial" w:hAnsi="Arial" w:cs="Arial"/>
                      <w:color w:val="000000"/>
                    </w:rPr>
                    <w:t xml:space="preserve">We are all </w:t>
                  </w:r>
                  <w:r w:rsidR="00745B2F" w:rsidRPr="00745B2F">
                    <w:rPr>
                      <w:rFonts w:ascii="Arial" w:hAnsi="Arial" w:cs="Arial"/>
                      <w:color w:val="000000"/>
                    </w:rPr>
                    <w:t>practicing A-level and GCSE Physics teacher</w:t>
                  </w:r>
                  <w:r>
                    <w:rPr>
                      <w:rFonts w:ascii="Arial" w:hAnsi="Arial" w:cs="Arial"/>
                      <w:color w:val="000000"/>
                    </w:rPr>
                    <w:t>s</w:t>
                  </w:r>
                  <w:r w:rsidR="00745B2F" w:rsidRPr="00745B2F">
                    <w:rPr>
                      <w:rFonts w:ascii="Arial" w:hAnsi="Arial" w:cs="Arial"/>
                      <w:color w:val="000000"/>
                    </w:rPr>
                    <w:t xml:space="preserve"> with up-to date knowledge of the new National Curriculum and teaching methods. The range of skills and interests of the facilitators will add depth to the program.</w:t>
                  </w:r>
                </w:p>
                <w:p w14:paraId="162D876A" w14:textId="28E4C9EB" w:rsidR="00745B2F" w:rsidRDefault="00745B2F" w:rsidP="00D33BE7">
                  <w:pPr>
                    <w:rPr>
                      <w:rFonts w:ascii="Arial" w:hAnsi="Arial" w:cs="Arial"/>
                      <w:b/>
                      <w:color w:val="000000"/>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6798C341" w14:textId="77777777" w:rsidR="00C45DC4" w:rsidRDefault="00C45DC4" w:rsidP="00D33BE7">
                  <w:pPr>
                    <w:rPr>
                      <w:rFonts w:ascii="Arial" w:hAnsi="Arial" w:cs="Arial"/>
                      <w:b/>
                      <w:color w:val="000000"/>
                    </w:rPr>
                  </w:pPr>
                </w:p>
                <w:p w14:paraId="6DFA8C61" w14:textId="0EE84BA1" w:rsidR="00C45DC4" w:rsidRPr="00260AD5" w:rsidRDefault="00745B2F" w:rsidP="00D33BE7">
                  <w:pPr>
                    <w:rPr>
                      <w:rFonts w:ascii="Arial" w:hAnsi="Arial" w:cs="Arial"/>
                      <w:color w:val="000000"/>
                    </w:rPr>
                  </w:pPr>
                  <w:r w:rsidRPr="00260AD5">
                    <w:rPr>
                      <w:rFonts w:ascii="Arial" w:hAnsi="Arial" w:cs="Arial"/>
                      <w:color w:val="000000"/>
                    </w:rPr>
                    <w:t xml:space="preserve">We </w:t>
                  </w:r>
                  <w:r w:rsidR="00260AD5">
                    <w:rPr>
                      <w:rFonts w:ascii="Arial" w:hAnsi="Arial" w:cs="Arial"/>
                      <w:color w:val="000000"/>
                    </w:rPr>
                    <w:t>are four facilitators</w:t>
                  </w:r>
                  <w:r w:rsidRPr="00260AD5">
                    <w:rPr>
                      <w:rFonts w:ascii="Arial" w:hAnsi="Arial" w:cs="Arial"/>
                      <w:color w:val="000000"/>
                    </w:rPr>
                    <w:t xml:space="preserve"> working together to plan, deliver and evaluate this TSST course. There will always be at least two facilitators delivering each session </w:t>
                  </w:r>
                  <w:r w:rsidR="00260AD5" w:rsidRPr="00260AD5">
                    <w:rPr>
                      <w:rFonts w:ascii="Arial" w:hAnsi="Arial" w:cs="Arial"/>
                      <w:color w:val="000000"/>
                    </w:rPr>
                    <w:t xml:space="preserve">this will allow for differentiation and bespoke support for those looking to extend their knowledge to A-level and for those finding course content challenging. </w:t>
                  </w:r>
                </w:p>
                <w:p w14:paraId="5151D42E" w14:textId="6DB8CDEA" w:rsidR="00C45DC4" w:rsidRDefault="00C45DC4" w:rsidP="00D33BE7">
                  <w:pPr>
                    <w:rPr>
                      <w:rFonts w:ascii="Arial" w:hAnsi="Arial" w:cs="Arial"/>
                      <w:b/>
                      <w:color w:val="000000"/>
                    </w:rPr>
                  </w:pPr>
                </w:p>
                <w:p w14:paraId="65C085DD" w14:textId="25DC52DE" w:rsidR="00AF1334" w:rsidRDefault="00AF1334" w:rsidP="00D33BE7">
                  <w:pPr>
                    <w:rPr>
                      <w:rFonts w:ascii="Arial" w:hAnsi="Arial" w:cs="Arial"/>
                      <w:b/>
                      <w:color w:val="000000"/>
                    </w:rPr>
                  </w:pPr>
                </w:p>
                <w:p w14:paraId="1063D17D" w14:textId="77777777" w:rsidR="00AF1334" w:rsidRDefault="00AF1334" w:rsidP="00D33BE7">
                  <w:pPr>
                    <w:rPr>
                      <w:rFonts w:ascii="Arial" w:hAnsi="Arial" w:cs="Arial"/>
                      <w:b/>
                      <w:color w:val="000000"/>
                    </w:rPr>
                  </w:pPr>
                </w:p>
                <w:p w14:paraId="36B21A4C" w14:textId="3FE86404" w:rsidR="00C45DC4" w:rsidRDefault="00C45DC4"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w:t>
                  </w:r>
                  <w:r>
                    <w:rPr>
                      <w:rFonts w:ascii="Arial" w:hAnsi="Arial" w:cs="Arial"/>
                      <w:color w:val="000000"/>
                    </w:rPr>
                    <w:lastRenderedPageBreak/>
                    <w:t xml:space="preserve">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20B664D6" w14:textId="77777777" w:rsidR="00745B2F" w:rsidRDefault="00745B2F" w:rsidP="00745B2F">
                  <w:pPr>
                    <w:rPr>
                      <w:rFonts w:ascii="Arial" w:hAnsi="Arial" w:cs="Arial"/>
                    </w:rPr>
                  </w:pPr>
                </w:p>
                <w:p w14:paraId="336058B5" w14:textId="10BD3A8F" w:rsidR="00745B2F" w:rsidRDefault="00745B2F" w:rsidP="00745B2F">
                  <w:pPr>
                    <w:rPr>
                      <w:rFonts w:ascii="Arial" w:hAnsi="Arial" w:cs="Arial"/>
                    </w:rPr>
                  </w:pPr>
                  <w:r w:rsidRPr="005E3944">
                    <w:rPr>
                      <w:rFonts w:ascii="Arial" w:hAnsi="Arial" w:cs="Arial"/>
                    </w:rPr>
                    <w:t xml:space="preserve">An audit at the beginning of the programme will provide a baseline measurement so that a similar audit taken at the end will allow us to </w:t>
                  </w:r>
                  <w:r w:rsidRPr="005E3944">
                    <w:rPr>
                      <w:rFonts w:ascii="Arial" w:hAnsi="Arial" w:cs="Arial"/>
                    </w:rPr>
                    <w:lastRenderedPageBreak/>
                    <w:t xml:space="preserve">measure the level of improvement of participants in their subject knowledge. Tasks are set through the course of the programme and feedback obtained on a regular basis so that progression can also be measured on an on-going basis and appropriate support put in place.  </w:t>
                  </w:r>
                  <w:r w:rsidR="00042578" w:rsidRPr="00042578">
                    <w:rPr>
                      <w:rFonts w:ascii="Arial" w:hAnsi="Arial" w:cs="Arial"/>
                    </w:rPr>
                    <w:t>Evaluation of the course is ongoing through the use of diagnostic tools as mentioned earlier and evaluati</w:t>
                  </w:r>
                  <w:r w:rsidR="00042578">
                    <w:rPr>
                      <w:rFonts w:ascii="Arial" w:hAnsi="Arial" w:cs="Arial"/>
                    </w:rPr>
                    <w:t>ons of the face to face sessions.</w:t>
                  </w:r>
                </w:p>
                <w:p w14:paraId="1237EDA0" w14:textId="52A9C3B4" w:rsidR="00745B2F" w:rsidRDefault="00745B2F" w:rsidP="00745B2F">
                  <w:pPr>
                    <w:rPr>
                      <w:rFonts w:ascii="Arial" w:hAnsi="Arial" w:cs="Arial"/>
                    </w:rPr>
                  </w:pPr>
                </w:p>
                <w:p w14:paraId="55C5B9E3" w14:textId="0169FA0C" w:rsidR="00042578" w:rsidRDefault="00042578" w:rsidP="00745B2F">
                  <w:pPr>
                    <w:rPr>
                      <w:rFonts w:ascii="Arial" w:hAnsi="Arial" w:cs="Arial"/>
                    </w:rPr>
                  </w:pPr>
                  <w:r w:rsidRPr="00042578">
                    <w:rPr>
                      <w:rFonts w:ascii="Arial" w:hAnsi="Arial" w:cs="Arial"/>
                    </w:rPr>
                    <w:t>A mentoring log is to be completed by each participant which valida</w:t>
                  </w:r>
                  <w:r w:rsidR="00AE17DD">
                    <w:rPr>
                      <w:rFonts w:ascii="Arial" w:hAnsi="Arial" w:cs="Arial"/>
                    </w:rPr>
                    <w:t xml:space="preserve">tes the support of the school. </w:t>
                  </w:r>
                  <w:r w:rsidRPr="00042578">
                    <w:rPr>
                      <w:rFonts w:ascii="Arial" w:hAnsi="Arial" w:cs="Arial"/>
                    </w:rPr>
                    <w:t xml:space="preserve">This is checked by the </w:t>
                  </w:r>
                  <w:r w:rsidR="00AE17DD">
                    <w:rPr>
                      <w:rFonts w:ascii="Arial" w:hAnsi="Arial" w:cs="Arial"/>
                    </w:rPr>
                    <w:t>deputy Head at APS</w:t>
                  </w:r>
                  <w:r w:rsidRPr="00042578">
                    <w:rPr>
                      <w:rFonts w:ascii="Arial" w:hAnsi="Arial" w:cs="Arial"/>
                    </w:rPr>
                    <w:t xml:space="preserve"> who is in charge of </w:t>
                  </w:r>
                  <w:r w:rsidR="00AE17DD">
                    <w:rPr>
                      <w:rFonts w:ascii="Arial" w:hAnsi="Arial" w:cs="Arial"/>
                    </w:rPr>
                    <w:t xml:space="preserve">performance and development </w:t>
                  </w:r>
                  <w:r w:rsidR="00E0596B">
                    <w:rPr>
                      <w:rFonts w:ascii="Arial" w:hAnsi="Arial" w:cs="Arial"/>
                    </w:rPr>
                    <w:t xml:space="preserve">and runs the teaching school. </w:t>
                  </w:r>
                  <w:r w:rsidRPr="00042578">
                    <w:rPr>
                      <w:rFonts w:ascii="Arial" w:hAnsi="Arial" w:cs="Arial"/>
                    </w:rPr>
                    <w:t xml:space="preserve">Participants will be encouraged to apply for external accreditation of their learning via the Science Learning Network 'Effective STEM Teacher' status (or higher). It could also be used support an application for </w:t>
                  </w:r>
                  <w:proofErr w:type="spellStart"/>
                  <w:r w:rsidRPr="00042578">
                    <w:rPr>
                      <w:rFonts w:ascii="Arial" w:hAnsi="Arial" w:cs="Arial"/>
                    </w:rPr>
                    <w:t>CSciTeach</w:t>
                  </w:r>
                  <w:proofErr w:type="spellEnd"/>
                  <w:r w:rsidRPr="00042578">
                    <w:rPr>
                      <w:rFonts w:ascii="Arial" w:hAnsi="Arial" w:cs="Arial"/>
                    </w:rPr>
                    <w:t xml:space="preserve"> or other similar accreditation. Some participants will be working towards Masters' credits.</w:t>
                  </w:r>
                </w:p>
                <w:p w14:paraId="4D363759" w14:textId="77777777" w:rsidR="00042578" w:rsidRDefault="00042578" w:rsidP="00745B2F">
                  <w:pPr>
                    <w:rPr>
                      <w:rFonts w:ascii="Arial" w:hAnsi="Arial" w:cs="Arial"/>
                    </w:rPr>
                  </w:pPr>
                </w:p>
                <w:p w14:paraId="35A3DE8B" w14:textId="4A4D4C5C" w:rsidR="00C45DC4" w:rsidRPr="00260AD5" w:rsidRDefault="00E0596B" w:rsidP="00D33BE7">
                  <w:pPr>
                    <w:rPr>
                      <w:rFonts w:ascii="Arial" w:hAnsi="Arial" w:cs="Arial"/>
                    </w:rPr>
                  </w:pPr>
                  <w:r>
                    <w:rPr>
                      <w:rFonts w:ascii="Arial" w:hAnsi="Arial" w:cs="Arial"/>
                    </w:rPr>
                    <w:t>As well as having the opportunity to create an ongoing blog as part of the google classroom p</w:t>
                  </w:r>
                  <w:r w:rsidR="00745B2F" w:rsidRPr="005E3944">
                    <w:rPr>
                      <w:rFonts w:ascii="Arial" w:hAnsi="Arial" w:cs="Arial"/>
                    </w:rPr>
                    <w:t>articipants are encouraged to share their teaching experiences in the classroom and feedback on what went well and what didn’t with the group</w:t>
                  </w:r>
                  <w:r w:rsidR="00745B2F">
                    <w:rPr>
                      <w:rFonts w:ascii="Arial" w:hAnsi="Arial" w:cs="Arial"/>
                    </w:rPr>
                    <w:t>,</w:t>
                  </w:r>
                  <w:r w:rsidR="00745B2F" w:rsidRPr="005E3944">
                    <w:rPr>
                      <w:rFonts w:ascii="Arial" w:hAnsi="Arial" w:cs="Arial"/>
                    </w:rPr>
                    <w:t xml:space="preserve"> lead person</w:t>
                  </w:r>
                  <w:r w:rsidR="00745B2F">
                    <w:rPr>
                      <w:rFonts w:ascii="Arial" w:hAnsi="Arial" w:cs="Arial"/>
                    </w:rPr>
                    <w:t xml:space="preserve"> and other facilitators</w:t>
                  </w:r>
                  <w:r w:rsidR="00745B2F" w:rsidRPr="005E3944">
                    <w:rPr>
                      <w:rFonts w:ascii="Arial" w:hAnsi="Arial" w:cs="Arial"/>
                    </w:rPr>
                    <w:t xml:space="preserve">. This allows </w:t>
                  </w:r>
                  <w:r w:rsidR="00042578" w:rsidRPr="005E3944">
                    <w:rPr>
                      <w:rFonts w:ascii="Arial" w:hAnsi="Arial" w:cs="Arial"/>
                    </w:rPr>
                    <w:t>continual</w:t>
                  </w:r>
                  <w:r w:rsidR="00745B2F" w:rsidRPr="005E3944">
                    <w:rPr>
                      <w:rFonts w:ascii="Arial" w:hAnsi="Arial" w:cs="Arial"/>
                    </w:rPr>
                    <w:t xml:space="preserve"> support to ensure that the participant obtains maximum benefit from attending the sessions and supports delivery of high quality teaching resulting in positive outcomes for students. </w:t>
                  </w:r>
                </w:p>
                <w:p w14:paraId="2F8886A0" w14:textId="77777777" w:rsidR="00C45DC4" w:rsidRDefault="00C45DC4" w:rsidP="00D33BE7">
                  <w:pPr>
                    <w:rPr>
                      <w:rFonts w:ascii="Arial" w:hAnsi="Arial" w:cs="Arial"/>
                      <w:b/>
                      <w:color w:val="000000"/>
                    </w:rPr>
                  </w:pP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lastRenderedPageBreak/>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17E2BCB0" w14:textId="77777777" w:rsidR="00260AD5" w:rsidRDefault="00260AD5" w:rsidP="00745B2F">
                  <w:pPr>
                    <w:rPr>
                      <w:rFonts w:ascii="Arial" w:hAnsi="Arial" w:cs="Arial"/>
                    </w:rPr>
                  </w:pPr>
                </w:p>
                <w:p w14:paraId="1727147C" w14:textId="77777777" w:rsidR="00780D8A" w:rsidRDefault="00745B2F" w:rsidP="00745B2F">
                  <w:pPr>
                    <w:rPr>
                      <w:rFonts w:ascii="Arial" w:hAnsi="Arial" w:cs="Arial"/>
                    </w:rPr>
                  </w:pPr>
                  <w:r w:rsidRPr="005E3944">
                    <w:rPr>
                      <w:rFonts w:ascii="Arial" w:hAnsi="Arial" w:cs="Arial"/>
                    </w:rPr>
                    <w:t xml:space="preserve">The participants should complete the programme with confidence in their ability to teach the subject and feel motivated and stimulated for continued development.  </w:t>
                  </w:r>
                </w:p>
                <w:p w14:paraId="0C928E83" w14:textId="77777777" w:rsidR="00780D8A" w:rsidRDefault="00780D8A" w:rsidP="00745B2F">
                  <w:pPr>
                    <w:rPr>
                      <w:rFonts w:ascii="Arial" w:hAnsi="Arial" w:cs="Arial"/>
                    </w:rPr>
                  </w:pPr>
                </w:p>
                <w:p w14:paraId="591CEC91" w14:textId="513CE63C" w:rsidR="00745B2F" w:rsidRDefault="00745B2F" w:rsidP="00745B2F">
                  <w:pPr>
                    <w:rPr>
                      <w:rFonts w:ascii="Arial" w:hAnsi="Arial" w:cs="Arial"/>
                    </w:rPr>
                  </w:pPr>
                  <w:r w:rsidRPr="005E3944">
                    <w:rPr>
                      <w:rFonts w:ascii="Arial" w:hAnsi="Arial" w:cs="Arial"/>
                    </w:rPr>
                    <w:t xml:space="preserve">Participants </w:t>
                  </w:r>
                  <w:r w:rsidR="00E0596B">
                    <w:rPr>
                      <w:rFonts w:ascii="Arial" w:hAnsi="Arial" w:cs="Arial"/>
                    </w:rPr>
                    <w:t>will be</w:t>
                  </w:r>
                  <w:r>
                    <w:rPr>
                      <w:rFonts w:ascii="Arial" w:hAnsi="Arial" w:cs="Arial"/>
                    </w:rPr>
                    <w:t xml:space="preserve"> </w:t>
                  </w:r>
                  <w:r w:rsidR="00E0596B" w:rsidRPr="00E0596B">
                    <w:rPr>
                      <w:rFonts w:ascii="Arial" w:hAnsi="Arial" w:cs="Arial"/>
                    </w:rPr>
                    <w:t xml:space="preserve">encouraged to become a member of the </w:t>
                  </w:r>
                  <w:proofErr w:type="spellStart"/>
                  <w:r w:rsidR="00E0596B" w:rsidRPr="00E0596B">
                    <w:rPr>
                      <w:rFonts w:ascii="Arial" w:hAnsi="Arial" w:cs="Arial"/>
                    </w:rPr>
                    <w:t>IoP</w:t>
                  </w:r>
                  <w:proofErr w:type="spellEnd"/>
                  <w:r w:rsidR="00E0596B" w:rsidRPr="00E0596B">
                    <w:rPr>
                      <w:rFonts w:ascii="Arial" w:hAnsi="Arial" w:cs="Arial"/>
                    </w:rPr>
                    <w:t xml:space="preserve"> </w:t>
                  </w:r>
                  <w:r w:rsidR="00780D8A">
                    <w:rPr>
                      <w:rFonts w:ascii="Arial" w:hAnsi="Arial" w:cs="Arial"/>
                    </w:rPr>
                    <w:t xml:space="preserve">to be part of the </w:t>
                  </w:r>
                  <w:r>
                    <w:rPr>
                      <w:rFonts w:ascii="Arial" w:hAnsi="Arial" w:cs="Arial"/>
                    </w:rPr>
                    <w:t>S</w:t>
                  </w:r>
                  <w:r w:rsidR="00260AD5">
                    <w:rPr>
                      <w:rFonts w:ascii="Arial" w:hAnsi="Arial" w:cs="Arial"/>
                    </w:rPr>
                    <w:t>TEM learning</w:t>
                  </w:r>
                  <w:r>
                    <w:rPr>
                      <w:rFonts w:ascii="Arial" w:hAnsi="Arial" w:cs="Arial"/>
                    </w:rPr>
                    <w:t xml:space="preserve"> physics network and attend its termly meetings</w:t>
                  </w:r>
                  <w:r w:rsidR="00780D8A">
                    <w:rPr>
                      <w:rFonts w:ascii="Arial" w:hAnsi="Arial" w:cs="Arial"/>
                    </w:rPr>
                    <w:t xml:space="preserve">. Twitter and email </w:t>
                  </w:r>
                  <w:proofErr w:type="spellStart"/>
                  <w:r w:rsidR="00780D8A">
                    <w:rPr>
                      <w:rFonts w:ascii="Arial" w:hAnsi="Arial" w:cs="Arial"/>
                    </w:rPr>
                    <w:t>mailouts</w:t>
                  </w:r>
                  <w:proofErr w:type="spellEnd"/>
                  <w:r w:rsidR="00780D8A">
                    <w:rPr>
                      <w:rFonts w:ascii="Arial" w:hAnsi="Arial" w:cs="Arial"/>
                    </w:rPr>
                    <w:t xml:space="preserve"> will be used to inform and direct</w:t>
                  </w:r>
                  <w:r w:rsidR="00780D8A" w:rsidRPr="005E3944">
                    <w:rPr>
                      <w:rFonts w:ascii="Arial" w:hAnsi="Arial" w:cs="Arial"/>
                    </w:rPr>
                    <w:t xml:space="preserve"> </w:t>
                  </w:r>
                  <w:r w:rsidR="00780D8A">
                    <w:rPr>
                      <w:rFonts w:ascii="Arial" w:hAnsi="Arial" w:cs="Arial"/>
                    </w:rPr>
                    <w:t>participants</w:t>
                  </w:r>
                  <w:r w:rsidRPr="005E3944">
                    <w:rPr>
                      <w:rFonts w:ascii="Arial" w:hAnsi="Arial" w:cs="Arial"/>
                    </w:rPr>
                    <w:t xml:space="preserve"> towards </w:t>
                  </w:r>
                  <w:r>
                    <w:rPr>
                      <w:rFonts w:ascii="Arial" w:hAnsi="Arial" w:cs="Arial"/>
                    </w:rPr>
                    <w:t xml:space="preserve">future </w:t>
                  </w:r>
                  <w:r w:rsidR="00260AD5">
                    <w:rPr>
                      <w:rFonts w:ascii="Arial" w:hAnsi="Arial" w:cs="Arial"/>
                    </w:rPr>
                    <w:t>CPD opportunities from the Ogden trust and STEM learning.</w:t>
                  </w:r>
                  <w:r w:rsidR="00780D8A" w:rsidRPr="00E0596B">
                    <w:rPr>
                      <w:rFonts w:ascii="Arial" w:hAnsi="Arial" w:cs="Arial"/>
                    </w:rPr>
                    <w:t xml:space="preserve"> They will be encouraged to consider joining </w:t>
                  </w:r>
                  <w:r w:rsidR="00B10922">
                    <w:rPr>
                      <w:rFonts w:ascii="Arial" w:hAnsi="Arial" w:cs="Arial"/>
                    </w:rPr>
                    <w:t>the</w:t>
                  </w:r>
                  <w:r w:rsidR="00780D8A" w:rsidRPr="00E0596B">
                    <w:rPr>
                      <w:rFonts w:ascii="Arial" w:hAnsi="Arial" w:cs="Arial"/>
                    </w:rPr>
                    <w:t xml:space="preserve"> Institute of Research in Schools</w:t>
                  </w:r>
                  <w:r w:rsidR="00B10922">
                    <w:rPr>
                      <w:rFonts w:ascii="Arial" w:hAnsi="Arial" w:cs="Arial"/>
                    </w:rPr>
                    <w:t xml:space="preserve"> (IRIS)</w:t>
                  </w:r>
                  <w:r w:rsidR="00780D8A" w:rsidRPr="00E0596B">
                    <w:rPr>
                      <w:rFonts w:ascii="Arial" w:hAnsi="Arial" w:cs="Arial"/>
                    </w:rPr>
                    <w:t xml:space="preserve"> so that they can continue to learn from university researchers alongside their students.</w:t>
                  </w:r>
                </w:p>
                <w:p w14:paraId="00CA3FFB" w14:textId="77777777" w:rsidR="00C45DC4" w:rsidRDefault="00C45DC4" w:rsidP="00D33BE7">
                  <w:pPr>
                    <w:rPr>
                      <w:rFonts w:ascii="Arial" w:hAnsi="Arial" w:cs="Arial"/>
                      <w:b/>
                      <w:color w:val="000000"/>
                    </w:rPr>
                  </w:pP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44EC4F73"/>
    <w:multiLevelType w:val="multilevel"/>
    <w:tmpl w:val="50DA11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769D2953"/>
    <w:multiLevelType w:val="hybridMultilevel"/>
    <w:tmpl w:val="FA0EB70C"/>
    <w:lvl w:ilvl="0" w:tplc="663EBD9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42578"/>
    <w:rsid w:val="00056C4F"/>
    <w:rsid w:val="000810DC"/>
    <w:rsid w:val="000F6DBD"/>
    <w:rsid w:val="00125A5A"/>
    <w:rsid w:val="00157383"/>
    <w:rsid w:val="00193129"/>
    <w:rsid w:val="001B543F"/>
    <w:rsid w:val="001C7E62"/>
    <w:rsid w:val="001F1179"/>
    <w:rsid w:val="0021680B"/>
    <w:rsid w:val="0024278D"/>
    <w:rsid w:val="00260AD5"/>
    <w:rsid w:val="00261863"/>
    <w:rsid w:val="002862D9"/>
    <w:rsid w:val="002B3B06"/>
    <w:rsid w:val="002C1FCC"/>
    <w:rsid w:val="002F7A29"/>
    <w:rsid w:val="003A4794"/>
    <w:rsid w:val="003F4E7E"/>
    <w:rsid w:val="003F7CD2"/>
    <w:rsid w:val="00401CEE"/>
    <w:rsid w:val="004537D8"/>
    <w:rsid w:val="00507B8A"/>
    <w:rsid w:val="00521983"/>
    <w:rsid w:val="005E058D"/>
    <w:rsid w:val="00606207"/>
    <w:rsid w:val="006150FC"/>
    <w:rsid w:val="00653747"/>
    <w:rsid w:val="006E4428"/>
    <w:rsid w:val="006F4A41"/>
    <w:rsid w:val="00745B2F"/>
    <w:rsid w:val="00780D8A"/>
    <w:rsid w:val="007B1F97"/>
    <w:rsid w:val="008E50D5"/>
    <w:rsid w:val="00975370"/>
    <w:rsid w:val="00981540"/>
    <w:rsid w:val="00A1690F"/>
    <w:rsid w:val="00A35A8F"/>
    <w:rsid w:val="00A5280B"/>
    <w:rsid w:val="00A64A3E"/>
    <w:rsid w:val="00AE17DD"/>
    <w:rsid w:val="00AF1334"/>
    <w:rsid w:val="00B10922"/>
    <w:rsid w:val="00B60D4B"/>
    <w:rsid w:val="00B65287"/>
    <w:rsid w:val="00B85145"/>
    <w:rsid w:val="00BB12E4"/>
    <w:rsid w:val="00BB3080"/>
    <w:rsid w:val="00BD3FBC"/>
    <w:rsid w:val="00C01160"/>
    <w:rsid w:val="00C2237B"/>
    <w:rsid w:val="00C43290"/>
    <w:rsid w:val="00C45DC4"/>
    <w:rsid w:val="00D01C2F"/>
    <w:rsid w:val="00D20908"/>
    <w:rsid w:val="00D33BE7"/>
    <w:rsid w:val="00D44838"/>
    <w:rsid w:val="00D51619"/>
    <w:rsid w:val="00D51FF3"/>
    <w:rsid w:val="00D7531D"/>
    <w:rsid w:val="00E0596B"/>
    <w:rsid w:val="00F7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customStyle="1" w:styleId="s3">
    <w:name w:val="s3"/>
    <w:basedOn w:val="DefaultParagraphFont"/>
    <w:rsid w:val="003F4E7E"/>
  </w:style>
  <w:style w:type="character" w:customStyle="1" w:styleId="apple-converted-space">
    <w:name w:val="apple-converted-space"/>
    <w:basedOn w:val="DefaultParagraphFont"/>
    <w:rsid w:val="003F4E7E"/>
  </w:style>
  <w:style w:type="paragraph" w:customStyle="1" w:styleId="DfESOutNumbered">
    <w:name w:val="DfESOutNumbered"/>
    <w:basedOn w:val="Normal"/>
    <w:link w:val="DfESOutNumberedChar"/>
    <w:rsid w:val="005E058D"/>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5E058D"/>
    <w:rPr>
      <w:rFonts w:ascii="Arial" w:eastAsia="Times New Roman" w:hAnsi="Arial" w:cs="Arial"/>
      <w:szCs w:val="20"/>
    </w:rPr>
  </w:style>
  <w:style w:type="paragraph" w:customStyle="1" w:styleId="DeptBullets">
    <w:name w:val="DeptBullets"/>
    <w:basedOn w:val="Normal"/>
    <w:link w:val="DeptBulletsChar"/>
    <w:rsid w:val="005E058D"/>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E058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customStyle="1" w:styleId="s3">
    <w:name w:val="s3"/>
    <w:basedOn w:val="DefaultParagraphFont"/>
    <w:rsid w:val="003F4E7E"/>
  </w:style>
  <w:style w:type="character" w:customStyle="1" w:styleId="apple-converted-space">
    <w:name w:val="apple-converted-space"/>
    <w:basedOn w:val="DefaultParagraphFont"/>
    <w:rsid w:val="003F4E7E"/>
  </w:style>
  <w:style w:type="paragraph" w:customStyle="1" w:styleId="DfESOutNumbered">
    <w:name w:val="DfESOutNumbered"/>
    <w:basedOn w:val="Normal"/>
    <w:link w:val="DfESOutNumberedChar"/>
    <w:rsid w:val="005E058D"/>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5E058D"/>
    <w:rPr>
      <w:rFonts w:ascii="Arial" w:eastAsia="Times New Roman" w:hAnsi="Arial" w:cs="Arial"/>
      <w:szCs w:val="20"/>
    </w:rPr>
  </w:style>
  <w:style w:type="paragraph" w:customStyle="1" w:styleId="DeptBullets">
    <w:name w:val="DeptBullets"/>
    <w:basedOn w:val="Normal"/>
    <w:link w:val="DeptBulletsChar"/>
    <w:rsid w:val="005E058D"/>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E058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16a0fcbdf5048b8bae97ca465144b5f xmlns="8306dee7-2a66-4e76-9bc9-b17c49811503">
      <Terms xmlns="http://schemas.microsoft.com/office/infopath/2007/PartnerControls"/>
    </m16a0fcbdf5048b8bae97ca465144b5f>
    <h4353009ac8f49cab6629cd2b92d83cc xmlns="8306dee7-2a66-4e76-9bc9-b17c49811503">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h4353009ac8f49cab6629cd2b92d83cc>
    <h5181134883947a99a38d116ffff0102 xmlns="194f479e-3c8e-48ee-9e69-9638d00c8df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je49be6c29ff473f849910c8f30b16a7 xmlns="8306dee7-2a66-4e76-9bc9-b17c498115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49be6c29ff473f849910c8f30b16a7>
    <_dlc_DocId xmlns="8306dee7-2a66-4e76-9bc9-b17c49811503">PANQNSCAKNWW-4-49178</_dlc_DocId>
    <_dlc_DocIdUrl xmlns="8306dee7-2a66-4e76-9bc9-b17c49811503">
      <Url>https://educationgovuk.sharepoint.com/sites/ncs/_layouts/15/DocIdRedir.aspx?ID=PANQNSCAKNWW-4-49178</Url>
      <Description>PANQNSCAKNWW-4-49178</Description>
    </_dlc_DocIdUrl>
    <h5181134883947a99a38d116ffff0006 xmlns="194f479e-3c8e-48ee-9e69-9638d00c8dff">
      <Terms xmlns="http://schemas.microsoft.com/office/infopath/2007/PartnerControls"/>
    </h5181134883947a99a38d116ffff0006>
    <h505ff8e591445c4a411020ed2fb1d15 xmlns="8306dee7-2a66-4e76-9bc9-b17c49811503">
      <Terms xmlns="http://schemas.microsoft.com/office/infopath/2007/PartnerControls"/>
    </h505ff8e591445c4a411020ed2fb1d15>
    <Comments xmlns="http://schemas.microsoft.com/sharepoint/v3" xsi:nil="true"/>
    <IWPContributor xmlns="6995683e-4a58-4759-8666-0773253d2c28">
      <UserInfo>
        <DisplayName/>
        <AccountId xsi:nil="true"/>
        <AccountType/>
      </UserInfo>
    </IWPContributor>
    <TaxCatchAll xmlns="8c566321-f672-4e06-a901-b5e72b4c4357">
      <Value>4</Value>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54474387A9198D4A8B727F92F12DE1890A000BE7A1C814A23E4B807478122964B9C9" ma:contentTypeVersion="43" ma:contentTypeDescription="For programme or project documents. Records retained for 10 years." ma:contentTypeScope="" ma:versionID="3464b3e64cb0320ad37a0e9d17bcabb7">
  <xsd:schema xmlns:xsd="http://www.w3.org/2001/XMLSchema" xmlns:xs="http://www.w3.org/2001/XMLSchema" xmlns:p="http://schemas.microsoft.com/office/2006/metadata/properties" xmlns:ns1="http://schemas.microsoft.com/sharepoint/v3" xmlns:ns2="8306dee7-2a66-4e76-9bc9-b17c49811503" xmlns:ns3="8c566321-f672-4e06-a901-b5e72b4c4357" xmlns:ns4="6995683e-4a58-4759-8666-0773253d2c28" xmlns:ns5="194f479e-3c8e-48ee-9e69-9638d00c8dff" targetNamespace="http://schemas.microsoft.com/office/2006/metadata/properties" ma:root="true" ma:fieldsID="067604210937febcf91bbd4d408060b5" ns1:_="" ns2:_="" ns3:_="" ns4:_="" ns5:_="">
    <xsd:import namespace="http://schemas.microsoft.com/sharepoint/v3"/>
    <xsd:import namespace="8306dee7-2a66-4e76-9bc9-b17c49811503"/>
    <xsd:import namespace="8c566321-f672-4e06-a901-b5e72b4c4357"/>
    <xsd:import namespace="6995683e-4a58-4759-8666-0773253d2c28"/>
    <xsd:import namespace="194f479e-3c8e-48ee-9e69-9638d00c8df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m16a0fcbdf5048b8bae97ca465144b5f" minOccurs="0"/>
                <xsd:element ref="ns2:je49be6c29ff473f849910c8f30b16a7" minOccurs="0"/>
                <xsd:element ref="ns2:h505ff8e591445c4a411020ed2fb1d15" minOccurs="0"/>
                <xsd:element ref="ns2:h4353009ac8f49cab6629cd2b92d83cc"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dee7-2a66-4e76-9bc9-b17c498115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16a0fcbdf5048b8bae97ca465144b5f" ma:index="22" nillable="true" ma:taxonomy="true" ma:internalName="m16a0fcbdf5048b8bae97ca465144b5f" ma:taxonomyFieldName="IWPFunction" ma:displayName="Function" ma:readOnly="false" ma:fieldId="{616a0fcb-df50-48b8-bae9-7ca465144b5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je49be6c29ff473f849910c8f30b16a7" ma:index="23" ma:taxonomy="true" ma:internalName="je49be6c29ff473f849910c8f30b16a7" ma:taxonomyFieldName="IWPRightsProtectiveMarking" ma:displayName="Rights: Protective Marking" ma:readOnly="false" ma:default="1;#Official|0884c477-2e62-47ea-b19c-5af6e91124c5" ma:fieldId="{3e49be6c-29ff-473f-8499-10c8f30b16a7}"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h505ff8e591445c4a411020ed2fb1d15" ma:index="24" nillable="true" ma:taxonomy="true" ma:internalName="h505ff8e591445c4a411020ed2fb1d15" ma:taxonomyFieldName="IWPSiteType" ma:displayName="Site Type" ma:readOnly="false" ma:fieldId="{1505ff8e-5914-45c4-a411-020ed2fb1d1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4353009ac8f49cab6629cd2b92d83cc" ma:index="25" ma:taxonomy="true" ma:internalName="h4353009ac8f49cab6629cd2b92d83cc" ma:taxonomyFieldName="IWPOrganisationalUnit" ma:displayName="Organisational Unit" ma:readOnly="false" ma:default="2;#NCTL|50b03fc4-9596-44c0-8ddf-78c55856c7ae" ma:fieldId="{14353009-ac8f-49ca-b662-9cd2b92d83c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f85ddcf-b548-404c-a476-1bccce97e0ff}" ma:internalName="TaxCatchAll" ma:showField="CatchAllData" ma:web="8306dee7-2a66-4e76-9bc9-b17c4981150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f85ddcf-b548-404c-a476-1bccce97e0ff}" ma:internalName="TaxCatchAllLabel" ma:readOnly="true" ma:showField="CatchAllDataLabel" ma:web="8306dee7-2a66-4e76-9bc9-b17c498115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95683e-4a58-4759-8666-0773253d2c28"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f479e-3c8e-48ee-9e69-9638d00c8dff"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NCTL|8a55f59b-7d94-44dd-a344-986d47acf947"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93711-8821-4DBC-AE47-8527AD524E84}">
  <ds:schemaRefs>
    <ds:schemaRef ds:uri="http://schemas.microsoft.com/sharepoint/events"/>
  </ds:schemaRefs>
</ds:datastoreItem>
</file>

<file path=customXml/itemProps2.xml><?xml version="1.0" encoding="utf-8"?>
<ds:datastoreItem xmlns:ds="http://schemas.openxmlformats.org/officeDocument/2006/customXml" ds:itemID="{64EE82DD-4AFA-4767-AB45-7354E38CEBE5}">
  <ds:schemaRefs>
    <ds:schemaRef ds:uri="http://schemas.microsoft.com/sharepoint/v3/contenttype/forms"/>
  </ds:schemaRefs>
</ds:datastoreItem>
</file>

<file path=customXml/itemProps3.xml><?xml version="1.0" encoding="utf-8"?>
<ds:datastoreItem xmlns:ds="http://schemas.openxmlformats.org/officeDocument/2006/customXml" ds:itemID="{3D621E73-3654-4B4F-B4BA-EC5C6AC059B1}">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terms/"/>
    <ds:schemaRef ds:uri="194f479e-3c8e-48ee-9e69-9638d00c8dff"/>
    <ds:schemaRef ds:uri="6995683e-4a58-4759-8666-0773253d2c28"/>
    <ds:schemaRef ds:uri="8c566321-f672-4e06-a901-b5e72b4c4357"/>
    <ds:schemaRef ds:uri="8306dee7-2a66-4e76-9bc9-b17c49811503"/>
  </ds:schemaRefs>
</ds:datastoreItem>
</file>

<file path=customXml/itemProps4.xml><?xml version="1.0" encoding="utf-8"?>
<ds:datastoreItem xmlns:ds="http://schemas.openxmlformats.org/officeDocument/2006/customXml" ds:itemID="{E98ED116-568E-4C7C-8746-328C455A3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06dee7-2a66-4e76-9bc9-b17c49811503"/>
    <ds:schemaRef ds:uri="8c566321-f672-4e06-a901-b5e72b4c4357"/>
    <ds:schemaRef ds:uri="6995683e-4a58-4759-8666-0773253d2c28"/>
    <ds:schemaRef ds:uri="194f479e-3c8e-48ee-9e69-9638d00c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IOP audit form</vt:lpstr>
    </vt:vector>
  </TitlesOfParts>
  <Company>DfE</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 audit form</dc:title>
  <dc:creator>BIELBY, Corrina</dc:creator>
  <cp:lastModifiedBy>Andrew Lee</cp:lastModifiedBy>
  <cp:revision>4</cp:revision>
  <cp:lastPrinted>2017-10-19T07:21:00Z</cp:lastPrinted>
  <dcterms:created xsi:type="dcterms:W3CDTF">2019-01-02T16:33:00Z</dcterms:created>
  <dcterms:modified xsi:type="dcterms:W3CDTF">2019-01-22T09:52:00Z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0x01010054474387A9198D4A8B727F92F12DE1890A000BE7A1C814A23E4B807478122964B9C9</vt:lpwstr>
  </property>
  <property fmtid="{D5CDD505-2E9C-101B-9397-08002B2CF9AE}" pid="3" name="_dlc_DocIdItemGuid">
    <vt:lpwstr>f0d5e9b0-974c-4b07-925f-159350b39946</vt:lpwstr>
  </property>
  <property fmtid="{D5CDD505-2E9C-101B-9397-08002B2CF9AE}" pid="4" name="IWPOrganisationalUnit">
    <vt:lpwstr>2;#NCTL|50b03fc4-9596-44c0-8ddf-78c55856c7ae</vt:lpwstr>
  </property>
  <property fmtid="{D5CDD505-2E9C-101B-9397-08002B2CF9AE}" pid="5" name="IWPOwner">
    <vt:lpwstr>4;#DfE|a484111e-5b24-4ad9-9778-c536c8c88985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